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B25A" w14:textId="77777777" w:rsidR="00615065" w:rsidRDefault="00615065" w:rsidP="00615065">
      <w:pPr>
        <w:pStyle w:val="Nzev"/>
        <w:rPr>
          <w:b w:val="0"/>
          <w:i/>
          <w:caps/>
          <w:color w:val="0070C0"/>
          <w:sz w:val="20"/>
        </w:rPr>
      </w:pPr>
      <w:r>
        <w:rPr>
          <w:b w:val="0"/>
          <w:i/>
          <w:caps/>
          <w:color w:val="0070C0"/>
          <w:sz w:val="20"/>
        </w:rPr>
        <w:t>vyhotovit na hlavičkovém papíru zaměstnavatele</w:t>
      </w:r>
    </w:p>
    <w:p w14:paraId="10C68842" w14:textId="77777777" w:rsidR="00615065" w:rsidRDefault="00615065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068C6E35" w14:textId="77777777" w:rsidR="00615065" w:rsidRDefault="00615065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75F98A73" w14:textId="2B6616FB" w:rsidR="008C6F6B" w:rsidRPr="00DC6392" w:rsidRDefault="008C6F6B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 w:rsidRPr="00DC6392">
        <w:rPr>
          <w:b/>
          <w:snapToGrid w:val="0"/>
          <w:color w:val="000000"/>
          <w:sz w:val="26"/>
          <w:szCs w:val="26"/>
        </w:rPr>
        <w:t>INFORMACE O OBSAHU PRÁVNÍHO VZTAHU ZALOŽENÉHO</w:t>
      </w:r>
    </w:p>
    <w:p w14:paraId="08A32671" w14:textId="573D027B" w:rsidR="008C6F6B" w:rsidRPr="00DC6392" w:rsidRDefault="008C6F6B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 w:rsidRPr="00DC6392">
        <w:rPr>
          <w:b/>
          <w:snapToGrid w:val="0"/>
          <w:color w:val="000000"/>
          <w:sz w:val="26"/>
          <w:szCs w:val="26"/>
        </w:rPr>
        <w:t>DOHODOU O PRACOVNÍ ČINNOSTI</w:t>
      </w:r>
    </w:p>
    <w:p w14:paraId="425233D2" w14:textId="077091F8" w:rsidR="008C6F6B" w:rsidRPr="008C6F6B" w:rsidRDefault="008C6F6B" w:rsidP="008C6F6B">
      <w:pPr>
        <w:widowControl w:val="0"/>
        <w:jc w:val="center"/>
        <w:rPr>
          <w:snapToGrid w:val="0"/>
          <w:color w:val="000000"/>
          <w:sz w:val="20"/>
          <w:szCs w:val="20"/>
        </w:rPr>
      </w:pPr>
      <w:r w:rsidRPr="008C6F6B">
        <w:rPr>
          <w:snapToGrid w:val="0"/>
          <w:color w:val="000000"/>
          <w:sz w:val="20"/>
          <w:szCs w:val="20"/>
        </w:rPr>
        <w:t xml:space="preserve">ve smyslu </w:t>
      </w:r>
      <w:proofErr w:type="spellStart"/>
      <w:r w:rsidRPr="008C6F6B">
        <w:rPr>
          <w:snapToGrid w:val="0"/>
          <w:color w:val="000000"/>
          <w:sz w:val="20"/>
          <w:szCs w:val="20"/>
        </w:rPr>
        <w:t>ust</w:t>
      </w:r>
      <w:proofErr w:type="spellEnd"/>
      <w:r w:rsidRPr="008C6F6B">
        <w:rPr>
          <w:snapToGrid w:val="0"/>
          <w:color w:val="000000"/>
          <w:sz w:val="20"/>
          <w:szCs w:val="20"/>
        </w:rPr>
        <w:t>. § 77a zákona č. 262/2006 Sb., zákoník práce, v platném znění</w:t>
      </w:r>
      <w:r>
        <w:rPr>
          <w:snapToGrid w:val="0"/>
          <w:color w:val="000000"/>
          <w:sz w:val="20"/>
          <w:szCs w:val="20"/>
        </w:rPr>
        <w:t xml:space="preserve"> </w:t>
      </w:r>
      <w:r w:rsidRPr="008C6F6B">
        <w:rPr>
          <w:sz w:val="20"/>
          <w:szCs w:val="20"/>
        </w:rPr>
        <w:t>(dále jen „zákoník práce“)</w:t>
      </w:r>
    </w:p>
    <w:p w14:paraId="669AC9EB" w14:textId="77777777" w:rsidR="008C6F6B" w:rsidRPr="008C6F6B" w:rsidRDefault="008C6F6B" w:rsidP="008C6F6B">
      <w:pPr>
        <w:widowControl w:val="0"/>
        <w:rPr>
          <w:b/>
          <w:snapToGrid w:val="0"/>
          <w:color w:val="000000"/>
          <w:sz w:val="22"/>
          <w:szCs w:val="22"/>
        </w:rPr>
      </w:pPr>
    </w:p>
    <w:p w14:paraId="6C373931" w14:textId="77777777" w:rsidR="008C6F6B" w:rsidRPr="008C6F6B" w:rsidRDefault="008C6F6B" w:rsidP="008C6F6B">
      <w:pPr>
        <w:rPr>
          <w:sz w:val="22"/>
          <w:szCs w:val="22"/>
        </w:rPr>
      </w:pPr>
    </w:p>
    <w:p w14:paraId="09CC544D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b/>
          <w:color w:val="000000"/>
          <w:sz w:val="22"/>
          <w:szCs w:val="22"/>
        </w:rPr>
        <w:t>Zaměstnavatel:</w:t>
      </w:r>
      <w:r w:rsidRPr="008C6F6B">
        <w:rPr>
          <w:color w:val="000000"/>
          <w:sz w:val="22"/>
          <w:szCs w:val="22"/>
        </w:rPr>
        <w:t xml:space="preserve"> </w:t>
      </w:r>
      <w:r w:rsidRPr="008C6F6B">
        <w:rPr>
          <w:color w:val="000000"/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</w:p>
    <w:p w14:paraId="7ECAB4A2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se sídlem:</w:t>
      </w:r>
      <w:r w:rsidRPr="008C6F6B">
        <w:rPr>
          <w:color w:val="000000"/>
          <w:sz w:val="22"/>
          <w:szCs w:val="22"/>
        </w:rPr>
        <w:tab/>
      </w:r>
      <w:proofErr w:type="gramStart"/>
      <w:r w:rsidRPr="008C6F6B">
        <w:rPr>
          <w:color w:val="000000"/>
          <w:sz w:val="22"/>
          <w:szCs w:val="22"/>
        </w:rPr>
        <w:tab/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4180A090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IČO: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</w:t>
      </w:r>
    </w:p>
    <w:p w14:paraId="7E9C9BEF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 xml:space="preserve">zastoupený: 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., …………………………</w:t>
      </w:r>
    </w:p>
    <w:p w14:paraId="5917280B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       </w:t>
      </w:r>
    </w:p>
    <w:p w14:paraId="1BDDAD37" w14:textId="5BEF96CD" w:rsidR="008C6F6B" w:rsidRPr="008C6F6B" w:rsidRDefault="008C6F6B" w:rsidP="008C6F6B">
      <w:pPr>
        <w:rPr>
          <w:sz w:val="22"/>
          <w:szCs w:val="22"/>
        </w:rPr>
      </w:pPr>
      <w:r w:rsidRPr="008C6F6B">
        <w:rPr>
          <w:b/>
          <w:sz w:val="22"/>
          <w:szCs w:val="22"/>
        </w:rPr>
        <w:t>Zaměstnanec</w:t>
      </w:r>
      <w:r w:rsidRPr="008C6F6B">
        <w:rPr>
          <w:sz w:val="22"/>
          <w:szCs w:val="22"/>
        </w:rPr>
        <w:t xml:space="preserve">: </w:t>
      </w:r>
      <w:r w:rsidRPr="008C6F6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  <w:r w:rsidRPr="008C6F6B">
        <w:rPr>
          <w:sz w:val="22"/>
          <w:szCs w:val="22"/>
        </w:rPr>
        <w:t xml:space="preserve">  </w:t>
      </w:r>
    </w:p>
    <w:p w14:paraId="224AEA61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narozen: 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  <w:r w:rsidRPr="008C6F6B">
        <w:rPr>
          <w:sz w:val="22"/>
          <w:szCs w:val="22"/>
        </w:rPr>
        <w:t xml:space="preserve">  </w:t>
      </w:r>
    </w:p>
    <w:p w14:paraId="11BD528B" w14:textId="2F0E4516" w:rsidR="008C6F6B" w:rsidRPr="008C6F6B" w:rsidRDefault="008C6F6B" w:rsidP="008C6F6B">
      <w:pPr>
        <w:jc w:val="both"/>
        <w:rPr>
          <w:color w:val="000000"/>
          <w:sz w:val="22"/>
          <w:szCs w:val="22"/>
        </w:rPr>
      </w:pPr>
      <w:r w:rsidRPr="008C6F6B">
        <w:rPr>
          <w:sz w:val="22"/>
          <w:szCs w:val="22"/>
        </w:rPr>
        <w:t>trvale bytem: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27146647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3F32F934" w14:textId="77777777" w:rsidR="00C45CDB" w:rsidRDefault="00C45CDB" w:rsidP="008C6F6B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6CF4F8EA" w14:textId="7E452F42" w:rsidR="008C6F6B" w:rsidRPr="008C6F6B" w:rsidRDefault="008C6F6B" w:rsidP="008C6F6B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Dohoda o pracovní činnosti 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 xml:space="preserve">(dále jen „DPČ“)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uzavřena dne: </w:t>
      </w:r>
      <w:r>
        <w:rPr>
          <w:rFonts w:ascii="Times New Roman" w:hAnsi="Times New Roman" w:cs="Times New Roman"/>
          <w:bCs/>
          <w:iCs/>
          <w:sz w:val="22"/>
          <w:szCs w:val="22"/>
        </w:rPr>
        <w:t>……………………</w:t>
      </w:r>
    </w:p>
    <w:p w14:paraId="4DB718B0" w14:textId="77777777" w:rsidR="008C6F6B" w:rsidRDefault="008C6F6B" w:rsidP="008C6F6B">
      <w:pPr>
        <w:jc w:val="both"/>
        <w:rPr>
          <w:sz w:val="22"/>
          <w:szCs w:val="22"/>
        </w:rPr>
      </w:pPr>
    </w:p>
    <w:p w14:paraId="601A9626" w14:textId="126FDE1E" w:rsidR="004A0C01" w:rsidRPr="004A0C01" w:rsidRDefault="00514549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514549">
        <w:rPr>
          <w:rFonts w:ascii="Times New Roman" w:hAnsi="Times New Roman" w:cs="Times New Roman"/>
          <w:b/>
          <w:iCs/>
          <w:sz w:val="22"/>
          <w:szCs w:val="22"/>
        </w:rPr>
        <w:t>Druh práce</w:t>
      </w:r>
      <w:r w:rsidR="004A0C01" w:rsidRPr="00514549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Pr="00514549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  <w:t>……………………………</w:t>
      </w:r>
      <w:proofErr w:type="gramStart"/>
      <w:r w:rsidR="004A0C01" w:rsidRPr="0051454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A0C01" w:rsidRPr="00514549">
        <w:rPr>
          <w:rFonts w:ascii="Times New Roman" w:hAnsi="Times New Roman" w:cs="Times New Roman"/>
          <w:sz w:val="22"/>
          <w:szCs w:val="22"/>
        </w:rPr>
        <w:t>.</w:t>
      </w:r>
    </w:p>
    <w:p w14:paraId="12C13553" w14:textId="25C4BD5E" w:rsidR="004A0C01" w:rsidRDefault="004A0C01" w:rsidP="00452F9C">
      <w:pPr>
        <w:pStyle w:val="Zkladntext"/>
        <w:spacing w:after="120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Začátek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3962656" w14:textId="77777777" w:rsidR="00750245" w:rsidRDefault="00750245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C6F6B">
        <w:rPr>
          <w:rFonts w:ascii="Times New Roman" w:hAnsi="Times New Roman" w:cs="Times New Roman"/>
          <w:b/>
          <w:iCs/>
          <w:sz w:val="22"/>
          <w:szCs w:val="22"/>
        </w:rPr>
        <w:t>Místo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CCFD348" w14:textId="7B2342A9" w:rsidR="004A0C01" w:rsidRPr="00C45CDB" w:rsidRDefault="004A0C01" w:rsidP="004A0C01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DPČ</w:t>
      </w:r>
      <w:r w:rsidRPr="008C6F6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uzavřena </w:t>
      </w:r>
      <w:r w:rsidRPr="008C6F6B">
        <w:rPr>
          <w:rFonts w:ascii="Times New Roman" w:hAnsi="Times New Roman" w:cs="Times New Roman"/>
          <w:b/>
          <w:iCs/>
          <w:sz w:val="22"/>
          <w:szCs w:val="22"/>
        </w:rPr>
        <w:t>na dobu: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Pr="007E2BDE">
        <w:rPr>
          <w:rFonts w:ascii="Times New Roman" w:hAnsi="Times New Roman" w:cs="Times New Roman"/>
          <w:color w:val="FF0000"/>
          <w:sz w:val="22"/>
          <w:szCs w:val="22"/>
        </w:rPr>
        <w:t>neurčitou / určitou do ……</w:t>
      </w:r>
      <w:proofErr w:type="gramStart"/>
      <w:r w:rsidRPr="007E2BDE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Pr="007E2BDE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BE94B38" w14:textId="77777777" w:rsidR="004A0C01" w:rsidRPr="008C6F6B" w:rsidRDefault="004A0C01" w:rsidP="004A0C01">
      <w:pPr>
        <w:widowControl w:val="0"/>
        <w:autoSpaceDE w:val="0"/>
        <w:autoSpaceDN w:val="0"/>
        <w:jc w:val="both"/>
        <w:rPr>
          <w:snapToGrid w:val="0"/>
          <w:color w:val="000000"/>
          <w:sz w:val="22"/>
          <w:szCs w:val="22"/>
        </w:rPr>
      </w:pPr>
    </w:p>
    <w:p w14:paraId="6F81C2C9" w14:textId="77777777" w:rsidR="004A0C01" w:rsidRDefault="004A0C01" w:rsidP="008C6F6B">
      <w:pPr>
        <w:jc w:val="both"/>
        <w:rPr>
          <w:sz w:val="22"/>
          <w:szCs w:val="22"/>
        </w:rPr>
      </w:pPr>
    </w:p>
    <w:p w14:paraId="253CB966" w14:textId="00B67AB1" w:rsidR="008C6F6B" w:rsidRPr="00C7330D" w:rsidRDefault="008C6F6B" w:rsidP="008C6F6B">
      <w:pPr>
        <w:jc w:val="both"/>
        <w:rPr>
          <w:sz w:val="22"/>
          <w:szCs w:val="22"/>
        </w:rPr>
      </w:pPr>
      <w:r w:rsidRPr="00C7330D">
        <w:rPr>
          <w:sz w:val="22"/>
          <w:szCs w:val="22"/>
        </w:rPr>
        <w:t>Zaměstnavatel tímto informuje zaměstnance o následujících skutečnostech</w:t>
      </w:r>
      <w:r w:rsidR="008C24B5" w:rsidRPr="00C7330D">
        <w:rPr>
          <w:sz w:val="22"/>
          <w:szCs w:val="22"/>
        </w:rPr>
        <w:t xml:space="preserve"> souvisejících s výkonem práce sjednané v DPČ</w:t>
      </w:r>
      <w:r w:rsidRPr="00C7330D">
        <w:rPr>
          <w:sz w:val="22"/>
          <w:szCs w:val="22"/>
        </w:rPr>
        <w:t>:</w:t>
      </w:r>
    </w:p>
    <w:p w14:paraId="7C7230AC" w14:textId="77777777" w:rsidR="008C6F6B" w:rsidRPr="00C7330D" w:rsidRDefault="008C6F6B" w:rsidP="008C6F6B">
      <w:pPr>
        <w:jc w:val="both"/>
        <w:rPr>
          <w:sz w:val="22"/>
          <w:szCs w:val="22"/>
        </w:rPr>
      </w:pPr>
    </w:p>
    <w:p w14:paraId="164F1448" w14:textId="77777777" w:rsidR="008C6F6B" w:rsidRPr="00C7330D" w:rsidRDefault="008C6F6B" w:rsidP="008C6F6B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Bližší označení sjednané práce</w:t>
      </w:r>
    </w:p>
    <w:p w14:paraId="58351065" w14:textId="7D641984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C7330D">
        <w:rPr>
          <w:sz w:val="22"/>
          <w:szCs w:val="22"/>
        </w:rPr>
        <w:t>V rámci sjednané práce bude zaměstnanec vykonávat zejména následující činnosti:</w:t>
      </w:r>
    </w:p>
    <w:p w14:paraId="19E9065D" w14:textId="46BB0216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  <w:r w:rsidRPr="00C7330D">
        <w:rPr>
          <w:sz w:val="22"/>
          <w:szCs w:val="22"/>
        </w:rPr>
        <w:t>……………………………………………………………………</w:t>
      </w:r>
    </w:p>
    <w:p w14:paraId="19D86FFA" w14:textId="77777777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C7330D">
        <w:rPr>
          <w:sz w:val="22"/>
          <w:szCs w:val="22"/>
        </w:rPr>
        <w:t>……………………………………………………………………</w:t>
      </w:r>
    </w:p>
    <w:p w14:paraId="7662553C" w14:textId="77777777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</w:p>
    <w:p w14:paraId="4ED787C6" w14:textId="747E21F2" w:rsidR="008C24B5" w:rsidRPr="00C7330D" w:rsidRDefault="008C24B5" w:rsidP="008C24B5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Dovolená</w:t>
      </w:r>
    </w:p>
    <w:p w14:paraId="45332C9A" w14:textId="633DEC14" w:rsidR="00E215DD" w:rsidRPr="00AC0C35" w:rsidRDefault="00E215DD" w:rsidP="008C24B5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AC0C35">
        <w:rPr>
          <w:sz w:val="22"/>
          <w:szCs w:val="22"/>
        </w:rPr>
        <w:t>Zaměstnanec má právo na dovolenou za podmínek stanovených v </w:t>
      </w:r>
      <w:proofErr w:type="spellStart"/>
      <w:r w:rsidRPr="00AC0C35">
        <w:rPr>
          <w:sz w:val="22"/>
          <w:szCs w:val="22"/>
        </w:rPr>
        <w:t>ust</w:t>
      </w:r>
      <w:proofErr w:type="spellEnd"/>
      <w:r w:rsidRPr="00AC0C35">
        <w:rPr>
          <w:sz w:val="22"/>
          <w:szCs w:val="22"/>
        </w:rPr>
        <w:t xml:space="preserve">. § 77 odst. 8) a § 211 až § 223 a </w:t>
      </w:r>
      <w:proofErr w:type="spellStart"/>
      <w:r w:rsidRPr="00AC0C35">
        <w:rPr>
          <w:sz w:val="22"/>
          <w:szCs w:val="22"/>
        </w:rPr>
        <w:t>souv</w:t>
      </w:r>
      <w:proofErr w:type="spellEnd"/>
      <w:r w:rsidRPr="00AC0C35">
        <w:rPr>
          <w:sz w:val="22"/>
          <w:szCs w:val="22"/>
        </w:rPr>
        <w:t>. zákoníku práce.</w:t>
      </w:r>
    </w:p>
    <w:p w14:paraId="10FE4F25" w14:textId="32181220" w:rsidR="00F63EC6" w:rsidRPr="00AC0C35" w:rsidRDefault="00481DCD" w:rsidP="00452F9C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AC0C35">
        <w:rPr>
          <w:sz w:val="22"/>
          <w:szCs w:val="22"/>
          <w:shd w:val="clear" w:color="auto" w:fill="FFFFFF"/>
        </w:rPr>
        <w:t xml:space="preserve">Dle </w:t>
      </w:r>
      <w:proofErr w:type="spellStart"/>
      <w:r w:rsidRPr="00AC0C35">
        <w:rPr>
          <w:sz w:val="22"/>
          <w:szCs w:val="22"/>
          <w:shd w:val="clear" w:color="auto" w:fill="FFFFFF"/>
        </w:rPr>
        <w:t>ust</w:t>
      </w:r>
      <w:proofErr w:type="spellEnd"/>
      <w:r w:rsidRPr="00AC0C35">
        <w:rPr>
          <w:sz w:val="22"/>
          <w:szCs w:val="22"/>
          <w:shd w:val="clear" w:color="auto" w:fill="FFFFFF"/>
        </w:rPr>
        <w:t>.</w:t>
      </w:r>
      <w:r w:rsidRPr="00AC0C35">
        <w:rPr>
          <w:sz w:val="22"/>
          <w:szCs w:val="22"/>
        </w:rPr>
        <w:t xml:space="preserve"> § 77 odst. 8) zákoníku práce činí p</w:t>
      </w:r>
      <w:r w:rsidRPr="00AC0C35">
        <w:rPr>
          <w:sz w:val="22"/>
          <w:szCs w:val="22"/>
          <w:shd w:val="clear" w:color="auto" w:fill="FFFFFF"/>
        </w:rPr>
        <w:t>ro účely dovolené délka týdenní pracovní doby zaměstnance 20 hodin týdně</w:t>
      </w:r>
      <w:r w:rsidR="00F63EC6" w:rsidRPr="00AC0C35">
        <w:rPr>
          <w:sz w:val="22"/>
          <w:szCs w:val="22"/>
          <w:shd w:val="clear" w:color="auto" w:fill="FFFFFF"/>
        </w:rPr>
        <w:t xml:space="preserve"> (fiktivní </w:t>
      </w:r>
      <w:r w:rsidR="00035C2D" w:rsidRPr="00AC0C35">
        <w:rPr>
          <w:sz w:val="22"/>
          <w:szCs w:val="22"/>
        </w:rPr>
        <w:t>týdenní pracovní doba)</w:t>
      </w:r>
      <w:r w:rsidRPr="00AC0C35">
        <w:rPr>
          <w:sz w:val="22"/>
          <w:szCs w:val="22"/>
          <w:shd w:val="clear" w:color="auto" w:fill="FFFFFF"/>
        </w:rPr>
        <w:t>.</w:t>
      </w:r>
      <w:r w:rsidR="00452F9C" w:rsidRPr="00AC0C35">
        <w:rPr>
          <w:sz w:val="22"/>
          <w:szCs w:val="22"/>
          <w:shd w:val="clear" w:color="auto" w:fill="FFFFFF"/>
        </w:rPr>
        <w:t xml:space="preserve"> </w:t>
      </w:r>
      <w:r w:rsidR="00750245" w:rsidRPr="00AC0C35">
        <w:rPr>
          <w:sz w:val="22"/>
          <w:szCs w:val="22"/>
        </w:rPr>
        <w:t xml:space="preserve">Podmínky vzniku práva na dovolenou </w:t>
      </w:r>
      <w:r w:rsidRPr="00AC0C35">
        <w:rPr>
          <w:sz w:val="22"/>
          <w:szCs w:val="22"/>
        </w:rPr>
        <w:t xml:space="preserve">za kalendářní rok nebo její poměrnou část </w:t>
      </w:r>
      <w:r w:rsidR="00750245" w:rsidRPr="00AC0C35">
        <w:rPr>
          <w:sz w:val="22"/>
          <w:szCs w:val="22"/>
        </w:rPr>
        <w:t xml:space="preserve">a způsob určení její délky blíže upravuje </w:t>
      </w:r>
      <w:proofErr w:type="spellStart"/>
      <w:r w:rsidRPr="00AC0C35">
        <w:rPr>
          <w:sz w:val="22"/>
          <w:szCs w:val="22"/>
        </w:rPr>
        <w:t>zjm</w:t>
      </w:r>
      <w:proofErr w:type="spellEnd"/>
      <w:r w:rsidRPr="00AC0C35">
        <w:rPr>
          <w:sz w:val="22"/>
          <w:szCs w:val="22"/>
        </w:rPr>
        <w:t xml:space="preserve">. </w:t>
      </w:r>
      <w:proofErr w:type="spellStart"/>
      <w:r w:rsidRPr="00AC0C35">
        <w:rPr>
          <w:sz w:val="22"/>
          <w:szCs w:val="22"/>
        </w:rPr>
        <w:t>ust</w:t>
      </w:r>
      <w:proofErr w:type="spellEnd"/>
      <w:r w:rsidRPr="00AC0C35">
        <w:rPr>
          <w:sz w:val="22"/>
          <w:szCs w:val="22"/>
        </w:rPr>
        <w:t xml:space="preserve">. </w:t>
      </w:r>
      <w:r w:rsidR="00750245" w:rsidRPr="00AC0C35">
        <w:rPr>
          <w:sz w:val="22"/>
          <w:szCs w:val="22"/>
        </w:rPr>
        <w:t>§ 213</w:t>
      </w:r>
      <w:r w:rsidRPr="00AC0C35">
        <w:rPr>
          <w:sz w:val="22"/>
          <w:szCs w:val="22"/>
        </w:rPr>
        <w:t>,</w:t>
      </w:r>
      <w:r w:rsidR="00750245" w:rsidRPr="00AC0C35">
        <w:rPr>
          <w:sz w:val="22"/>
          <w:szCs w:val="22"/>
        </w:rPr>
        <w:t xml:space="preserve"> § 216 a § 348 odst. 1</w:t>
      </w:r>
      <w:r w:rsidRPr="00AC0C35">
        <w:rPr>
          <w:sz w:val="22"/>
          <w:szCs w:val="22"/>
        </w:rPr>
        <w:t>) zákoníku práce</w:t>
      </w:r>
      <w:r w:rsidR="00750245" w:rsidRPr="00AC0C35">
        <w:rPr>
          <w:sz w:val="22"/>
          <w:szCs w:val="22"/>
        </w:rPr>
        <w:t>.</w:t>
      </w:r>
      <w:r w:rsidR="00452F9C" w:rsidRPr="00AC0C35">
        <w:rPr>
          <w:sz w:val="22"/>
          <w:szCs w:val="22"/>
        </w:rPr>
        <w:t xml:space="preserve"> </w:t>
      </w:r>
    </w:p>
    <w:p w14:paraId="067F3D67" w14:textId="7ECB8E59" w:rsidR="00F63EC6" w:rsidRPr="00AC0C35" w:rsidRDefault="00452F9C" w:rsidP="00F63EC6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AC0C35">
        <w:rPr>
          <w:sz w:val="22"/>
          <w:szCs w:val="22"/>
        </w:rPr>
        <w:t xml:space="preserve">Zaměstnanci vzniká právo na dovolenou za podmínky, že právní vztah zaměstnance k zaměstnavateli založený DPČ trval v příslušném kalendářním roce nepřetržitě alespoň 4 týdny (alespoň 28 kalendářních dnů) a zaměstnanec </w:t>
      </w:r>
      <w:r w:rsidR="00035C2D" w:rsidRPr="00AC0C35">
        <w:rPr>
          <w:sz w:val="22"/>
          <w:szCs w:val="22"/>
        </w:rPr>
        <w:t xml:space="preserve">fakticky </w:t>
      </w:r>
      <w:r w:rsidRPr="00AC0C35">
        <w:rPr>
          <w:sz w:val="22"/>
          <w:szCs w:val="22"/>
        </w:rPr>
        <w:t xml:space="preserve">odpracoval alespoň 4násobek fiktivní týdenní pracovní doby (alespoň 80 hodin) v příslušném kalendářním roce (do tohoto počtu odpracovaných hodin se započítávají rovněž </w:t>
      </w:r>
      <w:r w:rsidR="00F63EC6" w:rsidRPr="00AC0C35">
        <w:rPr>
          <w:sz w:val="22"/>
          <w:szCs w:val="22"/>
        </w:rPr>
        <w:t xml:space="preserve">tzv. </w:t>
      </w:r>
      <w:r w:rsidRPr="00AC0C35">
        <w:rPr>
          <w:sz w:val="22"/>
          <w:szCs w:val="22"/>
        </w:rPr>
        <w:t xml:space="preserve">náhradní doby, </w:t>
      </w:r>
      <w:r w:rsidR="00F63EC6" w:rsidRPr="00AC0C35">
        <w:rPr>
          <w:sz w:val="22"/>
          <w:szCs w:val="22"/>
        </w:rPr>
        <w:t>tj. např. doba,</w:t>
      </w:r>
      <w:r w:rsidRPr="00AC0C35">
        <w:rPr>
          <w:sz w:val="22"/>
          <w:szCs w:val="22"/>
        </w:rPr>
        <w:t> kdy zaměstnanec neprac</w:t>
      </w:r>
      <w:r w:rsidR="00F63EC6" w:rsidRPr="00AC0C35">
        <w:rPr>
          <w:sz w:val="22"/>
          <w:szCs w:val="22"/>
        </w:rPr>
        <w:t>oval</w:t>
      </w:r>
      <w:r w:rsidRPr="00AC0C35">
        <w:rPr>
          <w:sz w:val="22"/>
          <w:szCs w:val="22"/>
        </w:rPr>
        <w:t xml:space="preserve"> pro překážky v práci </w:t>
      </w:r>
      <w:r w:rsidR="00F63EC6" w:rsidRPr="00AC0C35">
        <w:rPr>
          <w:sz w:val="22"/>
          <w:szCs w:val="22"/>
        </w:rPr>
        <w:t xml:space="preserve">nebo </w:t>
      </w:r>
      <w:r w:rsidRPr="00AC0C35">
        <w:rPr>
          <w:sz w:val="22"/>
          <w:szCs w:val="22"/>
        </w:rPr>
        <w:t xml:space="preserve">proto, že </w:t>
      </w:r>
      <w:r w:rsidR="00F63EC6" w:rsidRPr="00AC0C35">
        <w:rPr>
          <w:sz w:val="22"/>
          <w:szCs w:val="22"/>
        </w:rPr>
        <w:t xml:space="preserve">byl </w:t>
      </w:r>
      <w:r w:rsidRPr="00AC0C35">
        <w:rPr>
          <w:sz w:val="22"/>
          <w:szCs w:val="22"/>
        </w:rPr>
        <w:t>svátek</w:t>
      </w:r>
      <w:r w:rsidR="00F63EC6" w:rsidRPr="00AC0C35">
        <w:rPr>
          <w:sz w:val="22"/>
          <w:szCs w:val="22"/>
        </w:rPr>
        <w:t>); o</w:t>
      </w:r>
      <w:r w:rsidRPr="00AC0C35">
        <w:rPr>
          <w:sz w:val="22"/>
          <w:szCs w:val="22"/>
        </w:rPr>
        <w:t xml:space="preserve">bě podmínky (nepřetržité trvání </w:t>
      </w:r>
      <w:r w:rsidR="00F63EC6" w:rsidRPr="00AC0C35">
        <w:rPr>
          <w:sz w:val="22"/>
          <w:szCs w:val="22"/>
        </w:rPr>
        <w:t xml:space="preserve">právního vztahu z DPČ </w:t>
      </w:r>
      <w:r w:rsidRPr="00AC0C35">
        <w:rPr>
          <w:sz w:val="22"/>
          <w:szCs w:val="22"/>
        </w:rPr>
        <w:t>a </w:t>
      </w:r>
      <w:r w:rsidR="00F63EC6" w:rsidRPr="00AC0C35">
        <w:rPr>
          <w:sz w:val="22"/>
          <w:szCs w:val="22"/>
        </w:rPr>
        <w:t xml:space="preserve">faktický </w:t>
      </w:r>
      <w:r w:rsidRPr="00AC0C35">
        <w:rPr>
          <w:sz w:val="22"/>
          <w:szCs w:val="22"/>
        </w:rPr>
        <w:t xml:space="preserve">výkon práce) </w:t>
      </w:r>
      <w:r w:rsidR="00F63EC6" w:rsidRPr="00AC0C35">
        <w:rPr>
          <w:sz w:val="22"/>
          <w:szCs w:val="22"/>
        </w:rPr>
        <w:t xml:space="preserve">musí být </w:t>
      </w:r>
      <w:r w:rsidRPr="00AC0C35">
        <w:rPr>
          <w:sz w:val="22"/>
          <w:szCs w:val="22"/>
        </w:rPr>
        <w:t>splněny současně.</w:t>
      </w:r>
    </w:p>
    <w:p w14:paraId="0846D6ED" w14:textId="77777777" w:rsidR="00035C2D" w:rsidRPr="00AC0C35" w:rsidRDefault="00F63EC6" w:rsidP="00035C2D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AC0C35">
        <w:rPr>
          <w:sz w:val="22"/>
          <w:szCs w:val="22"/>
        </w:rPr>
        <w:t>Délka dovolené se stanoví v souladu s </w:t>
      </w:r>
      <w:proofErr w:type="spellStart"/>
      <w:r w:rsidRPr="00AC0C35">
        <w:rPr>
          <w:sz w:val="22"/>
          <w:szCs w:val="22"/>
        </w:rPr>
        <w:t>ust</w:t>
      </w:r>
      <w:proofErr w:type="spellEnd"/>
      <w:r w:rsidRPr="00AC0C35">
        <w:rPr>
          <w:sz w:val="22"/>
          <w:szCs w:val="22"/>
        </w:rPr>
        <w:t>. § 213 zákoníku práce tak, že za každou celou odpracovanou týdenní pracovní dobu přísluší zaměstnanci dovolená v délce 1/52 této týdenní pracovní doby vynásobené výměrou dovolené. K výpočtu lze použít následující vzorec: počet celých odpracovaných násobků týdenní pracovní doby/52 × týdenní pracovní doba × výměra dovolené (výsledek se zaokrouhlí na celé hodiny nahoru).</w:t>
      </w:r>
    </w:p>
    <w:p w14:paraId="6F2D1C03" w14:textId="0629AFB8" w:rsidR="00750245" w:rsidRPr="00AC0C35" w:rsidRDefault="00452F9C" w:rsidP="00035C2D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AC0C35">
        <w:rPr>
          <w:sz w:val="22"/>
          <w:szCs w:val="22"/>
        </w:rPr>
        <w:t>Dobu č</w:t>
      </w:r>
      <w:r w:rsidR="00750245" w:rsidRPr="00AC0C35">
        <w:rPr>
          <w:sz w:val="22"/>
          <w:szCs w:val="22"/>
        </w:rPr>
        <w:t xml:space="preserve">erpání dovolené </w:t>
      </w:r>
      <w:r w:rsidRPr="00AC0C35">
        <w:rPr>
          <w:sz w:val="22"/>
          <w:szCs w:val="22"/>
        </w:rPr>
        <w:t xml:space="preserve">určuje zaměstnavatel, a to za podmínek dle </w:t>
      </w:r>
      <w:proofErr w:type="spellStart"/>
      <w:r w:rsidRPr="00AC0C35">
        <w:rPr>
          <w:sz w:val="22"/>
          <w:szCs w:val="22"/>
        </w:rPr>
        <w:t>ust</w:t>
      </w:r>
      <w:proofErr w:type="spellEnd"/>
      <w:r w:rsidRPr="00AC0C35">
        <w:rPr>
          <w:sz w:val="22"/>
          <w:szCs w:val="22"/>
        </w:rPr>
        <w:t xml:space="preserve">. </w:t>
      </w:r>
      <w:r w:rsidR="00750245" w:rsidRPr="00AC0C35">
        <w:rPr>
          <w:sz w:val="22"/>
          <w:szCs w:val="22"/>
        </w:rPr>
        <w:t xml:space="preserve">§ 217 až § 220 </w:t>
      </w:r>
      <w:r w:rsidR="00481DCD" w:rsidRPr="00AC0C35">
        <w:rPr>
          <w:sz w:val="22"/>
          <w:szCs w:val="22"/>
        </w:rPr>
        <w:t>zákoníku práce.</w:t>
      </w:r>
      <w:r w:rsidR="00750245" w:rsidRPr="00AC0C35">
        <w:rPr>
          <w:sz w:val="22"/>
          <w:szCs w:val="22"/>
        </w:rPr>
        <w:t xml:space="preserve"> Zaměstnanci za dobu čerpání dovolené přísluší náhrada </w:t>
      </w:r>
      <w:r w:rsidR="00481DCD" w:rsidRPr="00AC0C35">
        <w:rPr>
          <w:sz w:val="22"/>
          <w:szCs w:val="22"/>
        </w:rPr>
        <w:t>odměny z DPČ</w:t>
      </w:r>
      <w:r w:rsidR="00750245" w:rsidRPr="00AC0C35">
        <w:rPr>
          <w:sz w:val="22"/>
          <w:szCs w:val="22"/>
        </w:rPr>
        <w:t xml:space="preserve"> ve výši průměrného </w:t>
      </w:r>
      <w:r w:rsidR="00750245" w:rsidRPr="00AC0C35">
        <w:rPr>
          <w:sz w:val="22"/>
          <w:szCs w:val="22"/>
        </w:rPr>
        <w:lastRenderedPageBreak/>
        <w:t>výdělku (</w:t>
      </w:r>
      <w:proofErr w:type="spellStart"/>
      <w:r w:rsidR="00481DCD" w:rsidRPr="00AC0C35">
        <w:rPr>
          <w:sz w:val="22"/>
          <w:szCs w:val="22"/>
        </w:rPr>
        <w:t>ust</w:t>
      </w:r>
      <w:proofErr w:type="spellEnd"/>
      <w:r w:rsidR="00481DCD" w:rsidRPr="00AC0C35">
        <w:rPr>
          <w:sz w:val="22"/>
          <w:szCs w:val="22"/>
        </w:rPr>
        <w:t xml:space="preserve">. </w:t>
      </w:r>
      <w:r w:rsidR="00750245" w:rsidRPr="00AC0C35">
        <w:rPr>
          <w:sz w:val="22"/>
          <w:szCs w:val="22"/>
        </w:rPr>
        <w:t xml:space="preserve">§ 222 </w:t>
      </w:r>
      <w:r w:rsidR="00481DCD" w:rsidRPr="00AC0C35">
        <w:rPr>
          <w:sz w:val="22"/>
          <w:szCs w:val="22"/>
        </w:rPr>
        <w:t>zákoníku práce</w:t>
      </w:r>
      <w:r w:rsidR="00750245" w:rsidRPr="00AC0C35">
        <w:rPr>
          <w:sz w:val="22"/>
          <w:szCs w:val="22"/>
        </w:rPr>
        <w:t xml:space="preserve">). Zaměstnavatel může při neomluveném zameškání práce přistoupit ke krácení dovolené za podmínek dle </w:t>
      </w:r>
      <w:proofErr w:type="spellStart"/>
      <w:r w:rsidR="00481DCD" w:rsidRPr="00AC0C35">
        <w:rPr>
          <w:sz w:val="22"/>
          <w:szCs w:val="22"/>
        </w:rPr>
        <w:t>ust</w:t>
      </w:r>
      <w:proofErr w:type="spellEnd"/>
      <w:r w:rsidR="00481DCD" w:rsidRPr="00AC0C35">
        <w:rPr>
          <w:sz w:val="22"/>
          <w:szCs w:val="22"/>
        </w:rPr>
        <w:t xml:space="preserve">. </w:t>
      </w:r>
      <w:r w:rsidR="00750245" w:rsidRPr="00AC0C35">
        <w:rPr>
          <w:sz w:val="22"/>
          <w:szCs w:val="22"/>
        </w:rPr>
        <w:t xml:space="preserve">§ 223 </w:t>
      </w:r>
      <w:r w:rsidR="00481DCD" w:rsidRPr="00AC0C35">
        <w:rPr>
          <w:sz w:val="22"/>
          <w:szCs w:val="22"/>
        </w:rPr>
        <w:t>zákoníku práce.</w:t>
      </w:r>
    </w:p>
    <w:p w14:paraId="433D716E" w14:textId="77777777" w:rsidR="008C24B5" w:rsidRPr="00035C2D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</w:p>
    <w:p w14:paraId="07F262B9" w14:textId="1C35B979" w:rsidR="008C24B5" w:rsidRPr="00C7330D" w:rsidRDefault="008C24B5" w:rsidP="008C24B5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Zkušební doba</w:t>
      </w:r>
    </w:p>
    <w:p w14:paraId="48C285A0" w14:textId="42A397E4" w:rsidR="008C24B5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color w:val="000000"/>
          <w:sz w:val="22"/>
          <w:szCs w:val="22"/>
        </w:rPr>
        <w:t>Nebyla sjednána.</w:t>
      </w:r>
    </w:p>
    <w:p w14:paraId="366C1DA8" w14:textId="731479F6" w:rsidR="000F1D32" w:rsidRDefault="000F1D32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  <w:r w:rsidRPr="007E2BDE">
        <w:rPr>
          <w:i/>
          <w:iCs/>
          <w:color w:val="0070C0"/>
          <w:sz w:val="20"/>
          <w:szCs w:val="20"/>
        </w:rPr>
        <w:t xml:space="preserve">Pokud </w:t>
      </w:r>
      <w:r>
        <w:rPr>
          <w:i/>
          <w:iCs/>
          <w:color w:val="0070C0"/>
          <w:sz w:val="20"/>
          <w:szCs w:val="20"/>
        </w:rPr>
        <w:t>by zkušební doba byla sjednána:</w:t>
      </w:r>
    </w:p>
    <w:p w14:paraId="76D347A0" w14:textId="75B9C7DC" w:rsidR="000F1D32" w:rsidRPr="00105593" w:rsidRDefault="000F1D32" w:rsidP="000F1D32">
      <w:pPr>
        <w:pStyle w:val="Odstavecseseznamem"/>
        <w:widowControl w:val="0"/>
        <w:numPr>
          <w:ilvl w:val="0"/>
          <w:numId w:val="7"/>
        </w:numPr>
        <w:jc w:val="both"/>
        <w:rPr>
          <w:snapToGrid w:val="0"/>
          <w:color w:val="FF0000"/>
          <w:sz w:val="22"/>
          <w:szCs w:val="22"/>
        </w:rPr>
      </w:pPr>
      <w:r w:rsidRPr="00105593">
        <w:rPr>
          <w:snapToGrid w:val="0"/>
          <w:color w:val="FF0000"/>
          <w:sz w:val="22"/>
          <w:szCs w:val="22"/>
        </w:rPr>
        <w:t>Zkušební doba byla sjednána v délce …. měsíců.</w:t>
      </w:r>
    </w:p>
    <w:p w14:paraId="226FC149" w14:textId="0E9462C8" w:rsidR="000F1D32" w:rsidRPr="00105593" w:rsidRDefault="000F1D32" w:rsidP="000F1D32">
      <w:pPr>
        <w:pStyle w:val="Odstavecseseznamem"/>
        <w:widowControl w:val="0"/>
        <w:numPr>
          <w:ilvl w:val="0"/>
          <w:numId w:val="7"/>
        </w:numPr>
        <w:jc w:val="both"/>
        <w:rPr>
          <w:snapToGrid w:val="0"/>
          <w:color w:val="FF0000"/>
          <w:sz w:val="22"/>
          <w:szCs w:val="22"/>
        </w:rPr>
      </w:pPr>
      <w:r w:rsidRPr="00105593">
        <w:rPr>
          <w:snapToGrid w:val="0"/>
          <w:color w:val="FF0000"/>
          <w:sz w:val="22"/>
          <w:szCs w:val="22"/>
        </w:rPr>
        <w:t>Zkušební doba může být za jejího trvání dodatečně prodloužena písemnou dohodou zaměstnavatele se zaměstnancem, a to tak, aby nebyla delší než 4 měsíce po sobě jdoucí ode dne vzniku právního vztahu založeného DPČ a v případě DPČ uzavřené na dobu určitou nebyla delší, než je polovina sjednané doby trvání právního vztahu založeného DPČ.</w:t>
      </w:r>
    </w:p>
    <w:p w14:paraId="3456C03F" w14:textId="77777777" w:rsidR="000F1D32" w:rsidRPr="00105593" w:rsidRDefault="000F1D32" w:rsidP="000F1D32">
      <w:pPr>
        <w:pStyle w:val="Odstavecseseznamem"/>
        <w:widowControl w:val="0"/>
        <w:numPr>
          <w:ilvl w:val="0"/>
          <w:numId w:val="7"/>
        </w:numPr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105593">
        <w:rPr>
          <w:color w:val="FF0000"/>
          <w:sz w:val="22"/>
          <w:szCs w:val="22"/>
          <w:shd w:val="clear" w:color="auto" w:fill="FFFFFF"/>
        </w:rPr>
        <w:t>Zkušební doba se prodlužuje o pracovní dny zaměstnance, v nichž během zkušební doby neodpracoval celou směnu z důvodu překážky v práci, čerpání dovolené nebo neomluveného zameškání práce.</w:t>
      </w:r>
    </w:p>
    <w:p w14:paraId="2C3B37AA" w14:textId="77777777" w:rsidR="000F1D32" w:rsidRPr="00C7330D" w:rsidRDefault="000F1D32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</w:p>
    <w:p w14:paraId="01AF0D93" w14:textId="77777777" w:rsidR="00E215DD" w:rsidRPr="00C7330D" w:rsidRDefault="008C24B5" w:rsidP="008C24B5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Postup při rozvazování právního vztahu založeného DPČ, délka a běh výpovědní doby</w:t>
      </w:r>
    </w:p>
    <w:p w14:paraId="1161C67F" w14:textId="4BC23D7B" w:rsidR="00E215DD" w:rsidRPr="00C7330D" w:rsidRDefault="00E215DD" w:rsidP="00E215DD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</w:rPr>
      </w:pPr>
      <w:r w:rsidRPr="00C7330D">
        <w:rPr>
          <w:color w:val="000000"/>
          <w:sz w:val="22"/>
          <w:szCs w:val="22"/>
        </w:rPr>
        <w:t>Právní vztah založený DPČ lze zrušit</w:t>
      </w:r>
      <w:r w:rsidR="00C45CDB">
        <w:rPr>
          <w:color w:val="000000"/>
          <w:sz w:val="22"/>
          <w:szCs w:val="22"/>
        </w:rPr>
        <w:t xml:space="preserve"> (rozvázat)</w:t>
      </w:r>
      <w:r w:rsidRPr="00C7330D">
        <w:rPr>
          <w:color w:val="000000"/>
          <w:sz w:val="22"/>
          <w:szCs w:val="22"/>
        </w:rPr>
        <w:t>:</w:t>
      </w:r>
    </w:p>
    <w:p w14:paraId="35C36263" w14:textId="12DF5F50" w:rsidR="00E215DD" w:rsidRPr="00C7330D" w:rsidRDefault="00C7330D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 xml:space="preserve">písemnou </w:t>
      </w:r>
      <w:r w:rsidR="00E215DD" w:rsidRPr="00C7330D">
        <w:rPr>
          <w:sz w:val="22"/>
          <w:szCs w:val="22"/>
        </w:rPr>
        <w:t xml:space="preserve">dohodou zaměstnance a zaměstnavatele k dohodnutému datu, nebo </w:t>
      </w:r>
    </w:p>
    <w:p w14:paraId="12ECF08A" w14:textId="7A964C21" w:rsidR="00E215DD" w:rsidRPr="00C7330D" w:rsidRDefault="00C7330D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 xml:space="preserve">písemnou </w:t>
      </w:r>
      <w:r w:rsidR="00E215DD" w:rsidRPr="00C7330D">
        <w:rPr>
          <w:color w:val="000000"/>
          <w:sz w:val="22"/>
          <w:szCs w:val="22"/>
        </w:rPr>
        <w:t>jednostrannou výpovědí ze strany zaměstnance nebo ze strany zaměstnavatele z jakéhokoliv důvodu nebo bez uvedení důvodu; výpovědní doba činí 15 dní (kalendářních) a počíná běžet dnem, v němž byla výpověď doručena druhé smluvní straně, nebo</w:t>
      </w:r>
    </w:p>
    <w:p w14:paraId="6ADF301F" w14:textId="7B8957E8" w:rsidR="00E215DD" w:rsidRPr="00C93BBE" w:rsidRDefault="000427E0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písemným </w:t>
      </w:r>
      <w:r w:rsidR="00E215DD" w:rsidRPr="00C7330D">
        <w:rPr>
          <w:color w:val="000000"/>
          <w:sz w:val="22"/>
          <w:szCs w:val="22"/>
        </w:rPr>
        <w:t xml:space="preserve">okamžitým zrušením </w:t>
      </w:r>
      <w:r w:rsidRPr="00C7330D">
        <w:rPr>
          <w:color w:val="000000"/>
          <w:sz w:val="22"/>
          <w:szCs w:val="22"/>
        </w:rPr>
        <w:t xml:space="preserve">ze strany zaměstnance nebo ze strany zaměstnavatele </w:t>
      </w:r>
      <w:r w:rsidR="00E215DD" w:rsidRPr="00C7330D">
        <w:rPr>
          <w:color w:val="000000"/>
          <w:sz w:val="22"/>
          <w:szCs w:val="22"/>
        </w:rPr>
        <w:t xml:space="preserve">– pouze v případech, kdy je možné okamžitě </w:t>
      </w:r>
      <w:r w:rsidR="00E215DD" w:rsidRPr="00C93BBE">
        <w:rPr>
          <w:sz w:val="22"/>
          <w:szCs w:val="22"/>
        </w:rPr>
        <w:t>zrušit pracovní poměr</w:t>
      </w:r>
      <w:r w:rsidRPr="00C93BBE">
        <w:rPr>
          <w:sz w:val="22"/>
          <w:szCs w:val="22"/>
        </w:rPr>
        <w:t xml:space="preserve"> (viz </w:t>
      </w:r>
      <w:proofErr w:type="spellStart"/>
      <w:r w:rsidRPr="00C93BBE">
        <w:rPr>
          <w:sz w:val="22"/>
          <w:szCs w:val="22"/>
        </w:rPr>
        <w:t>ust</w:t>
      </w:r>
      <w:proofErr w:type="spellEnd"/>
      <w:r w:rsidRPr="00C93BBE">
        <w:rPr>
          <w:sz w:val="22"/>
          <w:szCs w:val="22"/>
        </w:rPr>
        <w:t>. § 55 a § 56 zákoníku práce)</w:t>
      </w:r>
      <w:r w:rsidR="00E215DD" w:rsidRPr="00C93BBE">
        <w:rPr>
          <w:sz w:val="22"/>
          <w:szCs w:val="22"/>
        </w:rPr>
        <w:t>.</w:t>
      </w:r>
    </w:p>
    <w:p w14:paraId="3F3596AA" w14:textId="2BB676FA" w:rsidR="000F1D32" w:rsidRPr="00C93BBE" w:rsidRDefault="000F1D32" w:rsidP="000427E0">
      <w:pPr>
        <w:shd w:val="clear" w:color="auto" w:fill="FFFFFF"/>
        <w:ind w:left="357"/>
        <w:jc w:val="both"/>
        <w:rPr>
          <w:sz w:val="22"/>
          <w:szCs w:val="22"/>
        </w:rPr>
      </w:pPr>
      <w:r w:rsidRPr="00C93BBE">
        <w:rPr>
          <w:sz w:val="22"/>
          <w:szCs w:val="22"/>
        </w:rPr>
        <w:t xml:space="preserve">Pokud byla DPČ sjednána zkušební doba, </w:t>
      </w:r>
      <w:r w:rsidRPr="00C93BBE">
        <w:rPr>
          <w:rFonts w:eastAsiaTheme="minorHAnsi"/>
          <w:sz w:val="22"/>
          <w:szCs w:val="22"/>
          <w:lang w:eastAsia="en-US"/>
        </w:rPr>
        <w:t xml:space="preserve">lze </w:t>
      </w:r>
      <w:r w:rsidRPr="00C93BBE">
        <w:rPr>
          <w:sz w:val="22"/>
          <w:szCs w:val="22"/>
        </w:rPr>
        <w:t>právní vztah založený DPČ</w:t>
      </w:r>
      <w:r w:rsidRPr="00C93BBE">
        <w:rPr>
          <w:rFonts w:eastAsiaTheme="minorHAnsi"/>
          <w:sz w:val="22"/>
          <w:szCs w:val="22"/>
          <w:lang w:eastAsia="en-US"/>
        </w:rPr>
        <w:t xml:space="preserve"> ukončit (jak ze strany zaměstnance, tak ze strany zaměstnavatele) během zkušební doby, a to z jakéhokoliv důvodu nebo bez uvedení důvodu.</w:t>
      </w:r>
    </w:p>
    <w:p w14:paraId="694ABD32" w14:textId="56F990D1" w:rsidR="008C6F6B" w:rsidRPr="000427E0" w:rsidRDefault="000427E0" w:rsidP="000427E0">
      <w:pPr>
        <w:shd w:val="clear" w:color="auto" w:fill="FFFFFF"/>
        <w:ind w:left="357"/>
        <w:jc w:val="both"/>
        <w:rPr>
          <w:color w:val="000000"/>
          <w:sz w:val="22"/>
          <w:szCs w:val="22"/>
        </w:rPr>
      </w:pPr>
      <w:r w:rsidRPr="00C93BBE">
        <w:rPr>
          <w:sz w:val="22"/>
          <w:szCs w:val="22"/>
        </w:rPr>
        <w:t xml:space="preserve">Pokud byla DPČ uzavřena na dobu určitou, končí </w:t>
      </w:r>
      <w:r w:rsidRPr="000427E0">
        <w:rPr>
          <w:sz w:val="22"/>
          <w:szCs w:val="22"/>
        </w:rPr>
        <w:t>p</w:t>
      </w:r>
      <w:r w:rsidRPr="000427E0">
        <w:rPr>
          <w:color w:val="000000"/>
          <w:sz w:val="22"/>
          <w:szCs w:val="22"/>
        </w:rPr>
        <w:t xml:space="preserve">rávní vztah založený DPČ </w:t>
      </w:r>
      <w:r w:rsidRPr="000427E0">
        <w:rPr>
          <w:sz w:val="22"/>
          <w:szCs w:val="22"/>
        </w:rPr>
        <w:t>také uplynutím doby, na kterou byla sjednána.</w:t>
      </w:r>
    </w:p>
    <w:p w14:paraId="62C82267" w14:textId="77777777" w:rsidR="000427E0" w:rsidRPr="00C7330D" w:rsidRDefault="000427E0" w:rsidP="008C6F6B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5D31F5D5" w14:textId="4830FD61" w:rsidR="00C7330D" w:rsidRPr="00C7330D" w:rsidRDefault="00C7330D" w:rsidP="00C733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Odborný rozvoj zaměstnance</w:t>
      </w:r>
    </w:p>
    <w:p w14:paraId="0ED3FAA0" w14:textId="77777777" w:rsidR="00B82D31" w:rsidRPr="007E2BDE" w:rsidRDefault="00C7330D" w:rsidP="00B82D31">
      <w:pPr>
        <w:pStyle w:val="Odstavecseseznamem"/>
        <w:shd w:val="clear" w:color="auto" w:fill="FFFFFF"/>
        <w:ind w:left="360"/>
        <w:jc w:val="both"/>
        <w:rPr>
          <w:i/>
          <w:iCs/>
          <w:color w:val="0070C0"/>
          <w:sz w:val="20"/>
          <w:szCs w:val="20"/>
        </w:rPr>
      </w:pPr>
      <w:r w:rsidRPr="00C7330D">
        <w:rPr>
          <w:sz w:val="22"/>
          <w:szCs w:val="22"/>
        </w:rPr>
        <w:t xml:space="preserve">Povinnosti zaměstnavatele v oblasti odborného rozvoje zaměstnanců upravuje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</w:t>
      </w:r>
      <w:r w:rsidRPr="00C7330D">
        <w:rPr>
          <w:sz w:val="22"/>
          <w:szCs w:val="22"/>
        </w:rPr>
        <w:t>§ 227 až § 23</w:t>
      </w:r>
      <w:r w:rsidR="00B82D31">
        <w:rPr>
          <w:sz w:val="22"/>
          <w:szCs w:val="22"/>
        </w:rPr>
        <w:t>5</w:t>
      </w:r>
      <w:r w:rsidRPr="00C7330D">
        <w:rPr>
          <w:sz w:val="22"/>
          <w:szCs w:val="22"/>
        </w:rPr>
        <w:t xml:space="preserve"> </w:t>
      </w:r>
      <w:r>
        <w:rPr>
          <w:sz w:val="22"/>
          <w:szCs w:val="22"/>
        </w:rPr>
        <w:t>zákoníku práce.</w:t>
      </w:r>
      <w:r w:rsidRPr="00C7330D">
        <w:rPr>
          <w:color w:val="FF0000"/>
          <w:sz w:val="22"/>
          <w:szCs w:val="22"/>
        </w:rPr>
        <w:t xml:space="preserve"> </w:t>
      </w:r>
      <w:r w:rsidRPr="007E2BDE">
        <w:rPr>
          <w:i/>
          <w:iCs/>
          <w:color w:val="0070C0"/>
          <w:sz w:val="20"/>
          <w:szCs w:val="20"/>
        </w:rPr>
        <w:t>Pokud u zaměstnavatele problematiku odborného rozvoje zaměstnanců blíže upravuje např. jeho vnitřní předpis či kolektivní smlouva/dohoda, zaměstnavatel na tyto dokumenty v rámci informace odkáže.</w:t>
      </w:r>
    </w:p>
    <w:p w14:paraId="06B19F8D" w14:textId="73D04835" w:rsidR="00B82D31" w:rsidRPr="00376A96" w:rsidRDefault="00B82D31" w:rsidP="00B82D31">
      <w:pPr>
        <w:pStyle w:val="Odstavecseseznamem"/>
        <w:shd w:val="clear" w:color="auto" w:fill="FFFFFF"/>
        <w:ind w:left="360"/>
        <w:jc w:val="both"/>
        <w:rPr>
          <w:i/>
          <w:iCs/>
          <w:color w:val="FF0000"/>
          <w:sz w:val="22"/>
          <w:szCs w:val="22"/>
        </w:rPr>
      </w:pPr>
      <w:r w:rsidRPr="00376A96">
        <w:rPr>
          <w:sz w:val="22"/>
          <w:szCs w:val="22"/>
        </w:rPr>
        <w:t>Odborný rozvoj zaměstnanců zahrnuje zejména:</w:t>
      </w:r>
    </w:p>
    <w:p w14:paraId="6742A577" w14:textId="076EF77A" w:rsidR="00B82D31" w:rsidRPr="00376A96" w:rsidRDefault="00B82D31" w:rsidP="00B82D3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76A96">
        <w:rPr>
          <w:sz w:val="22"/>
          <w:szCs w:val="22"/>
        </w:rPr>
        <w:t xml:space="preserve">zaškolení a zaučení: </w:t>
      </w:r>
    </w:p>
    <w:p w14:paraId="19E764C2" w14:textId="7AC902B9" w:rsidR="00B82D31" w:rsidRPr="00376A96" w:rsidRDefault="00B82D31" w:rsidP="00B82D31">
      <w:pPr>
        <w:pStyle w:val="Odstavecseseznamem"/>
        <w:jc w:val="both"/>
        <w:rPr>
          <w:sz w:val="22"/>
          <w:szCs w:val="22"/>
        </w:rPr>
      </w:pPr>
      <w:r w:rsidRPr="00376A96">
        <w:rPr>
          <w:sz w:val="22"/>
          <w:szCs w:val="22"/>
        </w:rPr>
        <w:t xml:space="preserve">Podle </w:t>
      </w:r>
      <w:proofErr w:type="spellStart"/>
      <w:r w:rsidRPr="00376A96">
        <w:rPr>
          <w:sz w:val="22"/>
          <w:szCs w:val="22"/>
        </w:rPr>
        <w:t>ust</w:t>
      </w:r>
      <w:proofErr w:type="spellEnd"/>
      <w:r w:rsidRPr="00376A96">
        <w:rPr>
          <w:sz w:val="22"/>
          <w:szCs w:val="22"/>
        </w:rPr>
        <w:t>. § 228 zákoníku práce je zaměstnavatel povinen zaměstnance, který vstupuje do zaměstnání bez kvalifikace, zaškolit nebo zaučit; zaškolení nebo zaučení se považuje za výkon práce, za který přísluší zaměstnanci odměna z DPČ. Je-li to nezbytné, je zaměstnavatel povinen zaškolit nebo zaučit zaměstnance, který přechází z důvodů na straně zaměstnavatele na nové pracoviště nebo na nový druh práce.</w:t>
      </w:r>
    </w:p>
    <w:p w14:paraId="161DE197" w14:textId="77777777" w:rsidR="00B82D31" w:rsidRPr="00376A96" w:rsidRDefault="00B82D31" w:rsidP="00B82D3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76A96">
        <w:rPr>
          <w:sz w:val="22"/>
          <w:szCs w:val="22"/>
        </w:rPr>
        <w:t>prohlubování kvalifikace:</w:t>
      </w:r>
    </w:p>
    <w:p w14:paraId="43BA6FA3" w14:textId="77777777" w:rsidR="00376A96" w:rsidRPr="00376A96" w:rsidRDefault="00B82D31" w:rsidP="00376A96">
      <w:pPr>
        <w:pStyle w:val="Odstavecseseznamem"/>
        <w:jc w:val="both"/>
        <w:rPr>
          <w:color w:val="000000"/>
          <w:sz w:val="22"/>
          <w:szCs w:val="22"/>
          <w:shd w:val="clear" w:color="auto" w:fill="FFFFFF"/>
        </w:rPr>
      </w:pPr>
      <w:r w:rsidRPr="00376A96">
        <w:rPr>
          <w:sz w:val="22"/>
          <w:szCs w:val="22"/>
        </w:rPr>
        <w:t xml:space="preserve">Podle </w:t>
      </w:r>
      <w:proofErr w:type="spellStart"/>
      <w:r w:rsidRPr="00376A96">
        <w:rPr>
          <w:sz w:val="22"/>
          <w:szCs w:val="22"/>
        </w:rPr>
        <w:t>ust</w:t>
      </w:r>
      <w:proofErr w:type="spellEnd"/>
      <w:r w:rsidRPr="00376A96">
        <w:rPr>
          <w:sz w:val="22"/>
          <w:szCs w:val="22"/>
        </w:rPr>
        <w:t>. § 230 zákoníku práce je z</w:t>
      </w:r>
      <w:r w:rsidRPr="00376A96">
        <w:rPr>
          <w:color w:val="000000"/>
          <w:sz w:val="22"/>
          <w:szCs w:val="22"/>
          <w:shd w:val="clear" w:color="auto" w:fill="FFFFFF"/>
        </w:rPr>
        <w:t>aměstnanec povinen prohlubovat si svoji kvalifikaci k výkonu sjednané práce</w:t>
      </w:r>
      <w:r w:rsidRPr="00376A96">
        <w:rPr>
          <w:sz w:val="22"/>
          <w:szCs w:val="22"/>
        </w:rPr>
        <w:t xml:space="preserve">. </w:t>
      </w:r>
      <w:r w:rsidRPr="00376A96">
        <w:rPr>
          <w:color w:val="000000"/>
          <w:sz w:val="22"/>
          <w:szCs w:val="22"/>
          <w:shd w:val="clear" w:color="auto" w:fill="FFFFFF"/>
        </w:rPr>
        <w:t xml:space="preserve">Prohlubováním kvalifikace se rozumí její průběžné doplňování, kterým se nemění její podstata a které umožňuje zaměstnanci výkon sjednané práce; za prohlubování kvalifikace se považuje též její udržování a obnovování. </w:t>
      </w:r>
    </w:p>
    <w:p w14:paraId="015C8A30" w14:textId="5F510F07" w:rsidR="00B82D31" w:rsidRPr="00376A96" w:rsidRDefault="00B82D31" w:rsidP="00376A96">
      <w:pPr>
        <w:pStyle w:val="Odstavecseseznamem"/>
        <w:jc w:val="both"/>
        <w:rPr>
          <w:color w:val="000000"/>
          <w:sz w:val="22"/>
          <w:szCs w:val="22"/>
          <w:shd w:val="clear" w:color="auto" w:fill="FFFFFF"/>
        </w:rPr>
      </w:pPr>
      <w:r w:rsidRPr="00376A96">
        <w:rPr>
          <w:color w:val="000000"/>
          <w:sz w:val="22"/>
          <w:szCs w:val="22"/>
          <w:shd w:val="clear" w:color="auto" w:fill="FFFFFF"/>
        </w:rPr>
        <w:t>Z</w:t>
      </w:r>
      <w:r w:rsidRPr="00376A96">
        <w:rPr>
          <w:rStyle w:val="s30"/>
          <w:color w:val="000000"/>
          <w:sz w:val="22"/>
          <w:szCs w:val="22"/>
        </w:rPr>
        <w:t xml:space="preserve">aměstnavatel je oprávněn uložit zaměstnanci účast na školení a studiu, nebo jiných formách přípravy k prohloubení jeho kvalifikace, popřípadě na zaměstnanci požadovat, aby prohlubování kvalifikace absolvoval i u jiné právnické nebo fyzické osoby. </w:t>
      </w:r>
      <w:r w:rsidRPr="00376A96">
        <w:rPr>
          <w:sz w:val="22"/>
          <w:szCs w:val="22"/>
        </w:rPr>
        <w:t>Účast na školení nebo jiných formách přípravy anebo studiu za účelem prohloubení kvalifikace se považuje za výkon práce, za který přísluší zaměstnanci odměna z DPČ.</w:t>
      </w:r>
      <w:r w:rsidR="00376A96" w:rsidRPr="00376A96">
        <w:rPr>
          <w:sz w:val="22"/>
          <w:szCs w:val="22"/>
        </w:rPr>
        <w:t xml:space="preserve"> </w:t>
      </w:r>
      <w:r w:rsidRPr="00376A96">
        <w:rPr>
          <w:rStyle w:val="s30"/>
          <w:color w:val="000000"/>
          <w:sz w:val="22"/>
          <w:szCs w:val="22"/>
        </w:rPr>
        <w:t>Náklady vynaložené na prohlubování kvalifikace je povinen hradit zaměstnavatel. Požaduje-li zaměstnanec, aby mohl absolvovat prohlubování kvalifikace ve finančně náročnější formě, může se na nákladech prohlubování kvalifikace podílet.</w:t>
      </w:r>
      <w:r w:rsidR="00376A96" w:rsidRPr="00376A96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75B54B4F" w14:textId="77777777" w:rsidR="00376A96" w:rsidRPr="00376A96" w:rsidRDefault="00B82D31" w:rsidP="00B82D3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76A96">
        <w:rPr>
          <w:sz w:val="22"/>
          <w:szCs w:val="22"/>
        </w:rPr>
        <w:t>zvyšování kvalifikace:</w:t>
      </w:r>
    </w:p>
    <w:p w14:paraId="72A669DE" w14:textId="6C27ECEF" w:rsidR="00376A96" w:rsidRPr="00376A96" w:rsidRDefault="00B82D31" w:rsidP="00376A96">
      <w:pPr>
        <w:pStyle w:val="Odstavecseseznamem"/>
        <w:jc w:val="both"/>
        <w:rPr>
          <w:sz w:val="22"/>
          <w:szCs w:val="22"/>
        </w:rPr>
      </w:pPr>
      <w:r w:rsidRPr="00376A96">
        <w:rPr>
          <w:sz w:val="22"/>
          <w:szCs w:val="22"/>
        </w:rPr>
        <w:t>Zvyšování kvalifikace je upraveno v</w:t>
      </w:r>
      <w:r w:rsidR="00376A96" w:rsidRPr="00376A96">
        <w:rPr>
          <w:sz w:val="22"/>
          <w:szCs w:val="22"/>
        </w:rPr>
        <w:t> </w:t>
      </w:r>
      <w:proofErr w:type="spellStart"/>
      <w:r w:rsidR="00376A96" w:rsidRPr="00376A96">
        <w:rPr>
          <w:sz w:val="22"/>
          <w:szCs w:val="22"/>
        </w:rPr>
        <w:t>ust</w:t>
      </w:r>
      <w:proofErr w:type="spellEnd"/>
      <w:r w:rsidR="00376A96" w:rsidRPr="00376A96">
        <w:rPr>
          <w:sz w:val="22"/>
          <w:szCs w:val="22"/>
        </w:rPr>
        <w:t xml:space="preserve">. </w:t>
      </w:r>
      <w:r w:rsidRPr="00376A96">
        <w:rPr>
          <w:sz w:val="22"/>
          <w:szCs w:val="22"/>
        </w:rPr>
        <w:t>§ 231 až § 23</w:t>
      </w:r>
      <w:r w:rsidR="00376A96" w:rsidRPr="00376A96">
        <w:rPr>
          <w:sz w:val="22"/>
          <w:szCs w:val="22"/>
        </w:rPr>
        <w:t>5 zákoníku práce</w:t>
      </w:r>
      <w:r w:rsidRPr="00376A96">
        <w:rPr>
          <w:sz w:val="22"/>
          <w:szCs w:val="22"/>
        </w:rPr>
        <w:t xml:space="preserve">. </w:t>
      </w:r>
      <w:r w:rsidR="00376A96" w:rsidRPr="00376A96">
        <w:rPr>
          <w:sz w:val="22"/>
          <w:szCs w:val="22"/>
        </w:rPr>
        <w:t>Z</w:t>
      </w:r>
      <w:r w:rsidR="00376A96" w:rsidRPr="00376A96">
        <w:rPr>
          <w:rStyle w:val="s30"/>
          <w:color w:val="000000"/>
          <w:sz w:val="22"/>
          <w:szCs w:val="22"/>
        </w:rPr>
        <w:t xml:space="preserve">výšením kvalifikace se rozumí změna hodnoty kvalifikace; zvýšením kvalifikace je též její získání nebo rozšíření. </w:t>
      </w:r>
      <w:r w:rsidR="00376A96" w:rsidRPr="00376A96">
        <w:rPr>
          <w:rStyle w:val="s30"/>
          <w:color w:val="000000"/>
          <w:sz w:val="22"/>
          <w:szCs w:val="22"/>
        </w:rPr>
        <w:lastRenderedPageBreak/>
        <w:t>Zvyšováním kvalifikace je studium, vzdělávání, školení, nebo jiná forma přípravy k dosažení vyššího stupně vzdělání, jestliže jsou v souladu s potřebou zaměstnavatele.</w:t>
      </w:r>
    </w:p>
    <w:p w14:paraId="13A7849C" w14:textId="57DCF3A8" w:rsidR="00376A96" w:rsidRPr="00376A96" w:rsidRDefault="00B82D31" w:rsidP="00376A96">
      <w:pPr>
        <w:pStyle w:val="Odstavecseseznamem"/>
        <w:jc w:val="both"/>
        <w:rPr>
          <w:color w:val="000000"/>
          <w:sz w:val="22"/>
          <w:szCs w:val="22"/>
          <w:shd w:val="clear" w:color="auto" w:fill="FFFFFF"/>
        </w:rPr>
      </w:pPr>
      <w:r w:rsidRPr="00376A96">
        <w:rPr>
          <w:sz w:val="22"/>
          <w:szCs w:val="22"/>
        </w:rPr>
        <w:t xml:space="preserve">Nejsou-li dohodnuta nebo stanovena vyšší nebo další práva, přísluší zaměstnanci od zaměstnavatele při zvyšování kvalifikace </w:t>
      </w:r>
      <w:r w:rsidRPr="00750245">
        <w:rPr>
          <w:sz w:val="22"/>
          <w:szCs w:val="22"/>
        </w:rPr>
        <w:t xml:space="preserve">pracovní volno s náhradou </w:t>
      </w:r>
      <w:r w:rsidR="00376A96" w:rsidRPr="00750245">
        <w:rPr>
          <w:sz w:val="22"/>
          <w:szCs w:val="22"/>
        </w:rPr>
        <w:t>odměn</w:t>
      </w:r>
      <w:r w:rsidR="00750245" w:rsidRPr="00750245">
        <w:rPr>
          <w:sz w:val="22"/>
          <w:szCs w:val="22"/>
        </w:rPr>
        <w:t>y</w:t>
      </w:r>
      <w:r w:rsidR="00376A96" w:rsidRPr="00750245">
        <w:rPr>
          <w:sz w:val="22"/>
          <w:szCs w:val="22"/>
        </w:rPr>
        <w:t xml:space="preserve"> z DPČ </w:t>
      </w:r>
      <w:r w:rsidRPr="00750245">
        <w:rPr>
          <w:sz w:val="22"/>
          <w:szCs w:val="22"/>
        </w:rPr>
        <w:t>ve výši průměrného výdělku v rozsahu plynoucím z</w:t>
      </w:r>
      <w:r w:rsidR="00376A96" w:rsidRPr="00750245">
        <w:rPr>
          <w:sz w:val="22"/>
          <w:szCs w:val="22"/>
        </w:rPr>
        <w:t> </w:t>
      </w:r>
      <w:proofErr w:type="spellStart"/>
      <w:r w:rsidR="00376A96" w:rsidRPr="00750245">
        <w:rPr>
          <w:sz w:val="22"/>
          <w:szCs w:val="22"/>
        </w:rPr>
        <w:t>ust</w:t>
      </w:r>
      <w:proofErr w:type="spellEnd"/>
      <w:r w:rsidR="00376A96" w:rsidRPr="00750245">
        <w:rPr>
          <w:sz w:val="22"/>
          <w:szCs w:val="22"/>
        </w:rPr>
        <w:t xml:space="preserve">. </w:t>
      </w:r>
      <w:r w:rsidRPr="00750245">
        <w:rPr>
          <w:sz w:val="22"/>
          <w:szCs w:val="22"/>
        </w:rPr>
        <w:t xml:space="preserve">§ 232 </w:t>
      </w:r>
      <w:r w:rsidR="00376A96" w:rsidRPr="00750245">
        <w:rPr>
          <w:sz w:val="22"/>
          <w:szCs w:val="22"/>
        </w:rPr>
        <w:t>zákoníku práce</w:t>
      </w:r>
      <w:r w:rsidRPr="00750245">
        <w:rPr>
          <w:sz w:val="22"/>
          <w:szCs w:val="22"/>
        </w:rPr>
        <w:t xml:space="preserve">. </w:t>
      </w:r>
      <w:r w:rsidR="00376A96" w:rsidRPr="00750245">
        <w:rPr>
          <w:color w:val="000000"/>
          <w:sz w:val="22"/>
          <w:szCs w:val="22"/>
          <w:shd w:val="clear" w:color="auto" w:fill="FFFFFF"/>
        </w:rPr>
        <w:t>Zaměstnavatel je oprávněn sledovat průběh a výsledky zvyšování kvalifikace zaměstnance. Zaměstnavatel je oprávněn zastavit poskytování pracovních úlev za podmínek uvedených v </w:t>
      </w:r>
      <w:proofErr w:type="spellStart"/>
      <w:r w:rsidR="00376A96" w:rsidRPr="00750245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="00376A96" w:rsidRPr="00750245">
        <w:rPr>
          <w:color w:val="000000"/>
          <w:sz w:val="22"/>
          <w:szCs w:val="22"/>
          <w:shd w:val="clear" w:color="auto" w:fill="FFFFFF"/>
        </w:rPr>
        <w:t>. § 233 zákoníku práce.</w:t>
      </w:r>
    </w:p>
    <w:p w14:paraId="431D47EA" w14:textId="53CEC2F1" w:rsidR="00B82D31" w:rsidRPr="00376A96" w:rsidRDefault="00376A96" w:rsidP="00376A96">
      <w:pPr>
        <w:pStyle w:val="Odstavecseseznamem"/>
        <w:jc w:val="both"/>
        <w:rPr>
          <w:rStyle w:val="s31"/>
          <w:color w:val="000000"/>
          <w:sz w:val="22"/>
          <w:szCs w:val="22"/>
        </w:rPr>
      </w:pPr>
      <w:r w:rsidRPr="00376A96">
        <w:rPr>
          <w:color w:val="000000"/>
          <w:sz w:val="22"/>
          <w:szCs w:val="22"/>
          <w:shd w:val="clear" w:color="auto" w:fill="FFFFFF"/>
        </w:rPr>
        <w:t xml:space="preserve">Zaměstnavatel může se zaměstnancem uzavřít v souvislosti se zvyšováním kvalifikace zaměstnance kvalifikační dohodu (viz </w:t>
      </w:r>
      <w:proofErr w:type="spellStart"/>
      <w:r w:rsidRPr="00376A96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Pr="00376A96">
        <w:rPr>
          <w:color w:val="000000"/>
          <w:sz w:val="22"/>
          <w:szCs w:val="22"/>
          <w:shd w:val="clear" w:color="auto" w:fill="FFFFFF"/>
        </w:rPr>
        <w:t xml:space="preserve">. </w:t>
      </w:r>
      <w:r w:rsidR="00B82D31" w:rsidRPr="00376A96">
        <w:rPr>
          <w:sz w:val="22"/>
          <w:szCs w:val="22"/>
        </w:rPr>
        <w:t xml:space="preserve">§ 234 </w:t>
      </w:r>
      <w:r w:rsidRPr="00376A96">
        <w:rPr>
          <w:sz w:val="22"/>
          <w:szCs w:val="22"/>
        </w:rPr>
        <w:t>a § 235 zákoníku práce).</w:t>
      </w:r>
    </w:p>
    <w:p w14:paraId="734911A2" w14:textId="01C637D3" w:rsidR="008C6F6B" w:rsidRPr="00376A96" w:rsidRDefault="008C6F6B" w:rsidP="008C6F6B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7E4BA901" w14:textId="77777777" w:rsidR="0057258B" w:rsidRDefault="00C7330D" w:rsidP="00C733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57258B">
        <w:rPr>
          <w:rStyle w:val="s31"/>
          <w:b/>
          <w:bCs/>
          <w:color w:val="000000"/>
          <w:sz w:val="22"/>
          <w:szCs w:val="22"/>
          <w:u w:val="single"/>
        </w:rPr>
        <w:t>Předpokládaný rozsah pracovní doby, způsob rozvržení pracovní doby</w:t>
      </w:r>
      <w:r w:rsidR="0057258B" w:rsidRPr="0057258B">
        <w:rPr>
          <w:rStyle w:val="s31"/>
          <w:b/>
          <w:bCs/>
          <w:color w:val="000000"/>
          <w:sz w:val="22"/>
          <w:szCs w:val="22"/>
          <w:u w:val="single"/>
        </w:rPr>
        <w:t>,</w:t>
      </w:r>
      <w:r w:rsidRPr="0057258B">
        <w:rPr>
          <w:rStyle w:val="s31"/>
          <w:b/>
          <w:bCs/>
          <w:color w:val="000000"/>
          <w:sz w:val="22"/>
          <w:szCs w:val="22"/>
          <w:u w:val="single"/>
        </w:rPr>
        <w:t xml:space="preserve"> délk</w:t>
      </w:r>
      <w:r w:rsidR="0057258B" w:rsidRPr="0057258B">
        <w:rPr>
          <w:rStyle w:val="s31"/>
          <w:b/>
          <w:bCs/>
          <w:color w:val="000000"/>
          <w:sz w:val="22"/>
          <w:szCs w:val="22"/>
          <w:u w:val="single"/>
        </w:rPr>
        <w:t>a</w:t>
      </w:r>
      <w:r w:rsidRPr="0057258B">
        <w:rPr>
          <w:rStyle w:val="s31"/>
          <w:b/>
          <w:bCs/>
          <w:color w:val="000000"/>
          <w:sz w:val="22"/>
          <w:szCs w:val="22"/>
          <w:u w:val="single"/>
        </w:rPr>
        <w:t xml:space="preserve"> vyrovnávacího období</w:t>
      </w:r>
    </w:p>
    <w:p w14:paraId="47E5566B" w14:textId="7509787B" w:rsidR="0057258B" w:rsidRPr="000427E0" w:rsidRDefault="00C7330D" w:rsidP="0057258B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0427E0">
        <w:rPr>
          <w:sz w:val="22"/>
          <w:szCs w:val="22"/>
        </w:rPr>
        <w:t xml:space="preserve">Rozsah </w:t>
      </w:r>
      <w:r w:rsidR="0057258B" w:rsidRPr="000427E0">
        <w:rPr>
          <w:color w:val="FF0000"/>
          <w:sz w:val="22"/>
          <w:szCs w:val="22"/>
        </w:rPr>
        <w:t>týdenní/měsíční/denní</w:t>
      </w:r>
      <w:r w:rsidR="0057258B" w:rsidRPr="000427E0">
        <w:rPr>
          <w:sz w:val="22"/>
          <w:szCs w:val="22"/>
        </w:rPr>
        <w:t xml:space="preserve"> </w:t>
      </w:r>
      <w:r w:rsidRPr="000427E0">
        <w:rPr>
          <w:sz w:val="22"/>
          <w:szCs w:val="22"/>
        </w:rPr>
        <w:t>pracovní doby, kterou zaměstnanec pravděpodobně odpracuje</w:t>
      </w:r>
      <w:r w:rsidR="0057258B" w:rsidRPr="000427E0">
        <w:rPr>
          <w:sz w:val="22"/>
          <w:szCs w:val="22"/>
        </w:rPr>
        <w:t>,</w:t>
      </w:r>
      <w:r w:rsidRPr="000427E0">
        <w:rPr>
          <w:sz w:val="22"/>
          <w:szCs w:val="22"/>
        </w:rPr>
        <w:t xml:space="preserve"> činí </w:t>
      </w:r>
      <w:r w:rsidR="00750245">
        <w:rPr>
          <w:sz w:val="22"/>
          <w:szCs w:val="22"/>
        </w:rPr>
        <w:t>….</w:t>
      </w:r>
      <w:r w:rsidRPr="000427E0">
        <w:rPr>
          <w:sz w:val="22"/>
          <w:szCs w:val="22"/>
        </w:rPr>
        <w:t>...</w:t>
      </w:r>
      <w:r w:rsidR="0057258B" w:rsidRPr="000427E0">
        <w:rPr>
          <w:sz w:val="22"/>
          <w:szCs w:val="22"/>
        </w:rPr>
        <w:t xml:space="preserve"> </w:t>
      </w:r>
      <w:r w:rsidRPr="000427E0">
        <w:rPr>
          <w:sz w:val="22"/>
          <w:szCs w:val="22"/>
        </w:rPr>
        <w:t xml:space="preserve">hodin. </w:t>
      </w:r>
    </w:p>
    <w:p w14:paraId="3A472972" w14:textId="3C842C41" w:rsidR="004A0C01" w:rsidRPr="000427E0" w:rsidRDefault="00C45CDB" w:rsidP="00C45CDB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  <w:shd w:val="clear" w:color="auto" w:fill="FFFFFF"/>
        </w:rPr>
      </w:pPr>
      <w:r w:rsidRPr="000427E0">
        <w:rPr>
          <w:sz w:val="22"/>
          <w:szCs w:val="22"/>
        </w:rPr>
        <w:t xml:space="preserve">S </w:t>
      </w:r>
      <w:r w:rsidRPr="000427E0">
        <w:rPr>
          <w:color w:val="000000"/>
          <w:sz w:val="22"/>
          <w:szCs w:val="22"/>
          <w:shd w:val="clear" w:color="auto" w:fill="FFFFFF"/>
        </w:rPr>
        <w:t xml:space="preserve">písemným rozvrhem pracovní doby </w:t>
      </w:r>
      <w:r w:rsidRPr="000427E0">
        <w:rPr>
          <w:color w:val="FF0000"/>
          <w:sz w:val="22"/>
          <w:szCs w:val="22"/>
          <w:shd w:val="clear" w:color="auto" w:fill="FFFFFF"/>
        </w:rPr>
        <w:t>byl/bude</w:t>
      </w:r>
      <w:r w:rsidRPr="000427E0">
        <w:rPr>
          <w:color w:val="000000"/>
          <w:sz w:val="22"/>
          <w:szCs w:val="22"/>
          <w:shd w:val="clear" w:color="auto" w:fill="FFFFFF"/>
        </w:rPr>
        <w:t xml:space="preserve"> zaměstnanec seznámen nejpozději 3 dny před začátkem období, na které je pracovní doba rozvržena.</w:t>
      </w:r>
    </w:p>
    <w:p w14:paraId="6D2227AF" w14:textId="447B5899" w:rsidR="000427E0" w:rsidRPr="000427E0" w:rsidRDefault="00C7330D" w:rsidP="000427E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  <w:shd w:val="clear" w:color="auto" w:fill="FFFFFF"/>
        </w:rPr>
      </w:pPr>
      <w:r w:rsidRPr="000427E0">
        <w:rPr>
          <w:sz w:val="22"/>
          <w:szCs w:val="22"/>
        </w:rPr>
        <w:t xml:space="preserve">Na základě DPČ </w:t>
      </w:r>
      <w:r w:rsidR="00C45CDB" w:rsidRPr="000427E0">
        <w:rPr>
          <w:color w:val="000000"/>
          <w:sz w:val="22"/>
          <w:szCs w:val="22"/>
          <w:shd w:val="clear" w:color="auto" w:fill="FFFFFF"/>
        </w:rPr>
        <w:t>není možné vykonávat práci v rozsahu překračujícím v průměru polovinu stanovené týdenní pracovní doby (20 hodin týdně)</w:t>
      </w:r>
      <w:r w:rsidR="000427E0" w:rsidRPr="000427E0">
        <w:rPr>
          <w:color w:val="000000"/>
          <w:sz w:val="22"/>
          <w:szCs w:val="22"/>
          <w:shd w:val="clear" w:color="auto" w:fill="FFFFFF"/>
        </w:rPr>
        <w:t>. Dodržování tohoto nejvýše přípustného rozsahu týdenní pracovní doby se posuzuje za celou dobu, na kterou byla DPČ uzavřena, nejdéle však za období 52 týdnů</w:t>
      </w:r>
      <w:r w:rsidR="00B82D31">
        <w:rPr>
          <w:color w:val="000000"/>
          <w:sz w:val="22"/>
          <w:szCs w:val="22"/>
          <w:shd w:val="clear" w:color="auto" w:fill="FFFFFF"/>
        </w:rPr>
        <w:t xml:space="preserve"> (vyrovnávací období)</w:t>
      </w:r>
      <w:r w:rsidR="000427E0" w:rsidRPr="000427E0">
        <w:rPr>
          <w:color w:val="000000"/>
          <w:sz w:val="22"/>
          <w:szCs w:val="22"/>
          <w:shd w:val="clear" w:color="auto" w:fill="FFFFFF"/>
        </w:rPr>
        <w:t>.</w:t>
      </w:r>
    </w:p>
    <w:p w14:paraId="693C715E" w14:textId="52594335" w:rsidR="00C45CDB" w:rsidRDefault="00C45CDB" w:rsidP="0057258B">
      <w:pPr>
        <w:pStyle w:val="Odstavecseseznamem"/>
        <w:shd w:val="clear" w:color="auto" w:fill="FFFFFF"/>
        <w:ind w:left="360"/>
        <w:jc w:val="both"/>
      </w:pPr>
    </w:p>
    <w:p w14:paraId="6FB1A853" w14:textId="18ADD5FF" w:rsidR="000427E0" w:rsidRPr="008916C0" w:rsidRDefault="000427E0" w:rsidP="000427E0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8916C0">
        <w:rPr>
          <w:rStyle w:val="s31"/>
          <w:b/>
          <w:bCs/>
          <w:color w:val="000000"/>
          <w:sz w:val="22"/>
          <w:szCs w:val="22"/>
          <w:u w:val="single"/>
        </w:rPr>
        <w:t>Doba odpočinku</w:t>
      </w:r>
    </w:p>
    <w:p w14:paraId="0ACF006C" w14:textId="5233ACAA" w:rsidR="008916C0" w:rsidRDefault="00C7330D" w:rsidP="008916C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</w:rPr>
      </w:pPr>
      <w:r w:rsidRPr="008916C0">
        <w:rPr>
          <w:color w:val="000000"/>
          <w:sz w:val="22"/>
          <w:szCs w:val="22"/>
        </w:rPr>
        <w:t>Zaměstnan</w:t>
      </w:r>
      <w:r w:rsidR="00E5134B" w:rsidRPr="008916C0">
        <w:rPr>
          <w:color w:val="000000"/>
          <w:sz w:val="22"/>
          <w:szCs w:val="22"/>
        </w:rPr>
        <w:t xml:space="preserve">ec má právo na </w:t>
      </w:r>
      <w:r w:rsidRPr="008916C0">
        <w:rPr>
          <w:color w:val="000000"/>
          <w:sz w:val="22"/>
          <w:szCs w:val="22"/>
        </w:rPr>
        <w:t>poskytnut</w:t>
      </w:r>
      <w:r w:rsidR="00E5134B" w:rsidRPr="008916C0">
        <w:rPr>
          <w:color w:val="000000"/>
          <w:sz w:val="22"/>
          <w:szCs w:val="22"/>
        </w:rPr>
        <w:t>í</w:t>
      </w:r>
      <w:r w:rsidRPr="008916C0">
        <w:rPr>
          <w:color w:val="000000"/>
          <w:sz w:val="22"/>
          <w:szCs w:val="22"/>
        </w:rPr>
        <w:t xml:space="preserve"> nepřetržit</w:t>
      </w:r>
      <w:r w:rsidR="00E5134B" w:rsidRPr="008916C0">
        <w:rPr>
          <w:color w:val="000000"/>
          <w:sz w:val="22"/>
          <w:szCs w:val="22"/>
        </w:rPr>
        <w:t>ého</w:t>
      </w:r>
      <w:r w:rsidRPr="008916C0">
        <w:rPr>
          <w:color w:val="000000"/>
          <w:sz w:val="22"/>
          <w:szCs w:val="22"/>
        </w:rPr>
        <w:t xml:space="preserve"> denní</w:t>
      </w:r>
      <w:r w:rsidR="00E5134B" w:rsidRPr="008916C0">
        <w:rPr>
          <w:color w:val="000000"/>
          <w:sz w:val="22"/>
          <w:szCs w:val="22"/>
        </w:rPr>
        <w:t>ho</w:t>
      </w:r>
      <w:r w:rsidRPr="008916C0">
        <w:rPr>
          <w:color w:val="000000"/>
          <w:sz w:val="22"/>
          <w:szCs w:val="22"/>
        </w:rPr>
        <w:t xml:space="preserve"> odpočink</w:t>
      </w:r>
      <w:r w:rsidR="00E5134B" w:rsidRPr="008916C0">
        <w:rPr>
          <w:color w:val="000000"/>
          <w:sz w:val="22"/>
          <w:szCs w:val="22"/>
        </w:rPr>
        <w:t>u</w:t>
      </w:r>
      <w:r w:rsidRPr="008916C0">
        <w:rPr>
          <w:color w:val="000000"/>
          <w:sz w:val="22"/>
          <w:szCs w:val="22"/>
        </w:rPr>
        <w:t>, nepřetržit</w:t>
      </w:r>
      <w:r w:rsidR="00E5134B" w:rsidRPr="008916C0">
        <w:rPr>
          <w:color w:val="000000"/>
          <w:sz w:val="22"/>
          <w:szCs w:val="22"/>
        </w:rPr>
        <w:t>ého</w:t>
      </w:r>
      <w:r w:rsidRPr="008916C0">
        <w:rPr>
          <w:color w:val="000000"/>
          <w:sz w:val="22"/>
          <w:szCs w:val="22"/>
        </w:rPr>
        <w:t xml:space="preserve"> odpočink</w:t>
      </w:r>
      <w:r w:rsidR="00E5134B" w:rsidRPr="008916C0">
        <w:rPr>
          <w:color w:val="000000"/>
          <w:sz w:val="22"/>
          <w:szCs w:val="22"/>
        </w:rPr>
        <w:t>u</w:t>
      </w:r>
      <w:r w:rsidRPr="008916C0">
        <w:rPr>
          <w:color w:val="000000"/>
          <w:sz w:val="22"/>
          <w:szCs w:val="22"/>
        </w:rPr>
        <w:t xml:space="preserve"> v týdnu a přestávk</w:t>
      </w:r>
      <w:r w:rsidR="00E5134B" w:rsidRPr="008916C0">
        <w:rPr>
          <w:color w:val="000000"/>
          <w:sz w:val="22"/>
          <w:szCs w:val="22"/>
        </w:rPr>
        <w:t>y</w:t>
      </w:r>
      <w:r w:rsidRPr="008916C0">
        <w:rPr>
          <w:color w:val="000000"/>
          <w:sz w:val="22"/>
          <w:szCs w:val="22"/>
        </w:rPr>
        <w:t xml:space="preserve"> v práci na jídlo a oddech, případně přiměřen</w:t>
      </w:r>
      <w:r w:rsidR="00E5134B" w:rsidRPr="008916C0">
        <w:rPr>
          <w:color w:val="000000"/>
          <w:sz w:val="22"/>
          <w:szCs w:val="22"/>
        </w:rPr>
        <w:t>é</w:t>
      </w:r>
      <w:r w:rsidRPr="008916C0">
        <w:rPr>
          <w:color w:val="000000"/>
          <w:sz w:val="22"/>
          <w:szCs w:val="22"/>
        </w:rPr>
        <w:t xml:space="preserve"> dob</w:t>
      </w:r>
      <w:r w:rsidR="00E5134B" w:rsidRPr="008916C0">
        <w:rPr>
          <w:color w:val="000000"/>
          <w:sz w:val="22"/>
          <w:szCs w:val="22"/>
        </w:rPr>
        <w:t>y</w:t>
      </w:r>
      <w:r w:rsidRPr="008916C0">
        <w:rPr>
          <w:color w:val="000000"/>
          <w:sz w:val="22"/>
          <w:szCs w:val="22"/>
        </w:rPr>
        <w:t xml:space="preserve"> na oddech a jídlo</w:t>
      </w:r>
      <w:r w:rsidR="008916C0" w:rsidRPr="008916C0">
        <w:rPr>
          <w:color w:val="000000"/>
          <w:sz w:val="22"/>
          <w:szCs w:val="22"/>
        </w:rPr>
        <w:t>, a to</w:t>
      </w:r>
      <w:r w:rsidRPr="008916C0">
        <w:rPr>
          <w:color w:val="000000"/>
          <w:sz w:val="22"/>
          <w:szCs w:val="22"/>
        </w:rPr>
        <w:t xml:space="preserve"> za podmínek dle </w:t>
      </w:r>
      <w:proofErr w:type="spellStart"/>
      <w:r w:rsidR="008916C0" w:rsidRPr="008916C0">
        <w:rPr>
          <w:color w:val="000000"/>
          <w:sz w:val="22"/>
          <w:szCs w:val="22"/>
        </w:rPr>
        <w:t>ust</w:t>
      </w:r>
      <w:proofErr w:type="spellEnd"/>
      <w:r w:rsidR="008916C0" w:rsidRPr="008916C0">
        <w:rPr>
          <w:color w:val="000000"/>
          <w:sz w:val="22"/>
          <w:szCs w:val="22"/>
        </w:rPr>
        <w:t xml:space="preserve">. </w:t>
      </w:r>
      <w:r w:rsidRPr="008916C0">
        <w:rPr>
          <w:color w:val="000000"/>
          <w:sz w:val="22"/>
          <w:szCs w:val="22"/>
        </w:rPr>
        <w:t xml:space="preserve">§ 88 až § 90a a § 92 </w:t>
      </w:r>
      <w:r w:rsidR="008916C0" w:rsidRPr="008916C0">
        <w:rPr>
          <w:color w:val="000000"/>
          <w:sz w:val="22"/>
          <w:szCs w:val="22"/>
        </w:rPr>
        <w:t>zákoníku práce.</w:t>
      </w:r>
    </w:p>
    <w:p w14:paraId="30D84540" w14:textId="77777777" w:rsidR="008916C0" w:rsidRPr="008916C0" w:rsidRDefault="008916C0" w:rsidP="008916C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</w:rPr>
      </w:pPr>
    </w:p>
    <w:p w14:paraId="564F7D32" w14:textId="337636F7" w:rsidR="008916C0" w:rsidRPr="008916C0" w:rsidRDefault="008916C0" w:rsidP="008916C0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8916C0">
        <w:rPr>
          <w:rStyle w:val="s31"/>
          <w:b/>
          <w:bCs/>
          <w:color w:val="000000"/>
          <w:sz w:val="22"/>
          <w:szCs w:val="22"/>
          <w:u w:val="single"/>
        </w:rPr>
        <w:t>Odměna z DPČ</w:t>
      </w:r>
    </w:p>
    <w:p w14:paraId="5436915B" w14:textId="78FDEBD9" w:rsidR="008916C0" w:rsidRPr="003A5217" w:rsidRDefault="008916C0" w:rsidP="008916C0">
      <w:pPr>
        <w:pStyle w:val="Odstavecseseznamem"/>
        <w:shd w:val="clear" w:color="auto" w:fill="FFFFFF"/>
        <w:ind w:left="360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A5217">
        <w:rPr>
          <w:color w:val="000000"/>
          <w:sz w:val="22"/>
          <w:szCs w:val="22"/>
        </w:rPr>
        <w:t xml:space="preserve">Zaměstnanci </w:t>
      </w:r>
      <w:r w:rsidRPr="003A5217">
        <w:rPr>
          <w:rFonts w:cstheme="minorHAnsi"/>
          <w:color w:val="000000"/>
          <w:sz w:val="22"/>
          <w:szCs w:val="22"/>
          <w:shd w:val="clear" w:color="auto" w:fill="FFFFFF"/>
        </w:rPr>
        <w:t>přísluší za vykonanou práci odměna z DPČ ve výši a za podmínek sjednaných v DPČ.</w:t>
      </w:r>
      <w:r w:rsidR="003A5217" w:rsidRPr="003A5217">
        <w:rPr>
          <w:rFonts w:cstheme="minorHAnsi"/>
          <w:color w:val="000000"/>
          <w:sz w:val="22"/>
          <w:szCs w:val="22"/>
          <w:shd w:val="clear" w:color="auto" w:fill="FFFFFF"/>
        </w:rPr>
        <w:t xml:space="preserve"> Odměna z DPČ se vyplácí v korunách českých.</w:t>
      </w:r>
    </w:p>
    <w:p w14:paraId="490BEED1" w14:textId="59ECD59C" w:rsidR="008916C0" w:rsidRPr="003A5217" w:rsidRDefault="008916C0" w:rsidP="008916C0">
      <w:pPr>
        <w:pStyle w:val="Odstavecseseznamem"/>
        <w:shd w:val="clear" w:color="auto" w:fill="FFFFFF"/>
        <w:ind w:left="360"/>
        <w:jc w:val="both"/>
        <w:rPr>
          <w:snapToGrid w:val="0"/>
          <w:color w:val="000000"/>
          <w:sz w:val="22"/>
          <w:szCs w:val="22"/>
        </w:rPr>
      </w:pPr>
      <w:r w:rsidRPr="003A5217">
        <w:rPr>
          <w:rFonts w:cstheme="minorHAnsi"/>
          <w:color w:val="000000"/>
          <w:sz w:val="22"/>
          <w:szCs w:val="22"/>
          <w:shd w:val="clear" w:color="auto" w:fill="FFFFFF"/>
        </w:rPr>
        <w:t>S</w:t>
      </w:r>
      <w:r w:rsidRPr="003A5217">
        <w:rPr>
          <w:snapToGrid w:val="0"/>
          <w:color w:val="000000"/>
          <w:sz w:val="22"/>
          <w:szCs w:val="22"/>
        </w:rPr>
        <w:t xml:space="preserve">platnost: </w:t>
      </w:r>
      <w:r w:rsidR="003A5217" w:rsidRPr="003A5217">
        <w:rPr>
          <w:snapToGrid w:val="0"/>
          <w:color w:val="000000"/>
          <w:sz w:val="22"/>
          <w:szCs w:val="22"/>
        </w:rPr>
        <w:tab/>
      </w:r>
      <w:r w:rsidR="003A5217" w:rsidRPr="003A5217">
        <w:rPr>
          <w:snapToGrid w:val="0"/>
          <w:color w:val="000000"/>
          <w:sz w:val="22"/>
          <w:szCs w:val="22"/>
        </w:rPr>
        <w:tab/>
      </w:r>
      <w:r w:rsidR="003A5217" w:rsidRPr="003A5217">
        <w:rPr>
          <w:snapToGrid w:val="0"/>
          <w:color w:val="000000"/>
          <w:sz w:val="22"/>
          <w:szCs w:val="22"/>
        </w:rPr>
        <w:tab/>
      </w:r>
      <w:r w:rsidRPr="003A5217">
        <w:rPr>
          <w:snapToGrid w:val="0"/>
          <w:color w:val="000000"/>
          <w:sz w:val="22"/>
          <w:szCs w:val="22"/>
        </w:rPr>
        <w:t>pozadu za měsíční období.</w:t>
      </w:r>
    </w:p>
    <w:p w14:paraId="4ED87912" w14:textId="7200C666" w:rsidR="008916C0" w:rsidRPr="003A5217" w:rsidRDefault="008916C0" w:rsidP="008916C0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3A5217">
        <w:rPr>
          <w:snapToGrid w:val="0"/>
          <w:color w:val="000000"/>
          <w:sz w:val="22"/>
          <w:szCs w:val="22"/>
        </w:rPr>
        <w:t xml:space="preserve">Výplatní den: </w:t>
      </w:r>
      <w:r w:rsidR="003A5217" w:rsidRPr="003A5217">
        <w:rPr>
          <w:snapToGrid w:val="0"/>
          <w:color w:val="000000"/>
          <w:sz w:val="22"/>
          <w:szCs w:val="22"/>
        </w:rPr>
        <w:tab/>
      </w:r>
      <w:r w:rsidR="003A5217" w:rsidRPr="003A5217">
        <w:rPr>
          <w:snapToGrid w:val="0"/>
          <w:color w:val="000000"/>
          <w:sz w:val="22"/>
          <w:szCs w:val="22"/>
        </w:rPr>
        <w:tab/>
      </w:r>
      <w:r w:rsidRPr="003A5217">
        <w:rPr>
          <w:sz w:val="22"/>
          <w:szCs w:val="22"/>
        </w:rPr>
        <w:t>………... den následujícího kalendářního měsíce.</w:t>
      </w:r>
    </w:p>
    <w:p w14:paraId="79D2B7C3" w14:textId="77777777" w:rsidR="00222C27" w:rsidRDefault="008916C0" w:rsidP="00222C27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bookmarkStart w:id="0" w:name="_Hlk201678734"/>
      <w:r w:rsidRPr="003A5217">
        <w:rPr>
          <w:sz w:val="22"/>
          <w:szCs w:val="22"/>
        </w:rPr>
        <w:t xml:space="preserve">Místo a způsob výplaty: </w:t>
      </w:r>
      <w:r w:rsidR="003A5217" w:rsidRPr="003A5217">
        <w:rPr>
          <w:sz w:val="22"/>
          <w:szCs w:val="22"/>
        </w:rPr>
        <w:tab/>
      </w:r>
    </w:p>
    <w:p w14:paraId="56F62470" w14:textId="77777777" w:rsidR="00222C27" w:rsidRDefault="008916C0" w:rsidP="00222C27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 w:rsidRPr="003A5217">
        <w:rPr>
          <w:sz w:val="22"/>
          <w:szCs w:val="22"/>
        </w:rPr>
        <w:t xml:space="preserve">bezhotovostně na </w:t>
      </w:r>
      <w:r w:rsidR="00222C27">
        <w:rPr>
          <w:sz w:val="22"/>
          <w:szCs w:val="22"/>
        </w:rPr>
        <w:t>platební</w:t>
      </w:r>
      <w:r w:rsidRPr="003A5217">
        <w:rPr>
          <w:sz w:val="22"/>
          <w:szCs w:val="22"/>
        </w:rPr>
        <w:t xml:space="preserve"> účet </w:t>
      </w:r>
      <w:r w:rsidR="003A5217" w:rsidRPr="003A5217">
        <w:rPr>
          <w:sz w:val="22"/>
          <w:szCs w:val="22"/>
        </w:rPr>
        <w:t xml:space="preserve">určený </w:t>
      </w:r>
      <w:r w:rsidRPr="003A5217">
        <w:rPr>
          <w:sz w:val="22"/>
          <w:szCs w:val="22"/>
        </w:rPr>
        <w:t>zaměstnance</w:t>
      </w:r>
      <w:r w:rsidR="003A5217" w:rsidRPr="003A5217">
        <w:rPr>
          <w:sz w:val="22"/>
          <w:szCs w:val="22"/>
        </w:rPr>
        <w:t>m</w:t>
      </w:r>
      <w:r w:rsidR="00222C27">
        <w:rPr>
          <w:sz w:val="22"/>
          <w:szCs w:val="22"/>
        </w:rPr>
        <w:t xml:space="preserve"> (pl</w:t>
      </w:r>
      <w:r w:rsidR="00222C27" w:rsidRPr="00012CB6">
        <w:rPr>
          <w:sz w:val="22"/>
          <w:szCs w:val="22"/>
        </w:rPr>
        <w:t xml:space="preserve">atební </w:t>
      </w:r>
      <w:r w:rsidR="00222C27" w:rsidRPr="00012CB6">
        <w:rPr>
          <w:color w:val="000000"/>
          <w:sz w:val="22"/>
          <w:szCs w:val="22"/>
        </w:rPr>
        <w:t>účet musí být veden v českých korunách u banky nebo spořitelního a úvěrního družstva se sídlem v České republice nebo pobočky zahraniční banky se sídlem v České republice)</w:t>
      </w:r>
      <w:r w:rsidR="00222C27">
        <w:rPr>
          <w:sz w:val="22"/>
          <w:szCs w:val="22"/>
        </w:rPr>
        <w:t xml:space="preserve">, </w:t>
      </w:r>
    </w:p>
    <w:p w14:paraId="051B4BB0" w14:textId="3BE0B0C2" w:rsidR="003A5217" w:rsidRPr="00222C27" w:rsidRDefault="00222C27" w:rsidP="00222C27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popř. </w:t>
      </w:r>
      <w:r w:rsidRPr="003A5217">
        <w:rPr>
          <w:sz w:val="22"/>
          <w:szCs w:val="22"/>
        </w:rPr>
        <w:t xml:space="preserve">v hotovosti </w:t>
      </w:r>
      <w:r w:rsidRPr="00012CB6">
        <w:rPr>
          <w:color w:val="000000"/>
          <w:sz w:val="22"/>
          <w:szCs w:val="22"/>
        </w:rPr>
        <w:t>v pracovní době a na pracovišti</w:t>
      </w:r>
      <w:r w:rsidRPr="00222C27">
        <w:rPr>
          <w:sz w:val="22"/>
          <w:szCs w:val="22"/>
        </w:rPr>
        <w:t>, pokud zaměstnanec vyjádří se způsobem výplaty na platební účet písemný nesouhlas, nebo neposkytne</w:t>
      </w:r>
      <w:r w:rsidRPr="00012CB6">
        <w:rPr>
          <w:color w:val="000000"/>
          <w:sz w:val="22"/>
          <w:szCs w:val="22"/>
        </w:rPr>
        <w:t>-li k němu potřebnou součinnost, anebo nemá platební účet zřízen</w:t>
      </w:r>
      <w:r>
        <w:rPr>
          <w:color w:val="000000"/>
          <w:sz w:val="22"/>
          <w:szCs w:val="22"/>
        </w:rPr>
        <w:t xml:space="preserve"> (</w:t>
      </w:r>
      <w:r w:rsidRPr="00012CB6">
        <w:rPr>
          <w:color w:val="000000"/>
          <w:sz w:val="22"/>
          <w:szCs w:val="22"/>
        </w:rPr>
        <w:t>nebyla-li dohodnuta jiná doba a jiné místo výplaty</w:t>
      </w:r>
      <w:r>
        <w:rPr>
          <w:color w:val="000000"/>
          <w:sz w:val="22"/>
          <w:szCs w:val="22"/>
        </w:rPr>
        <w:t>); v</w:t>
      </w:r>
      <w:r w:rsidR="003A5217" w:rsidRPr="00222C27">
        <w:rPr>
          <w:sz w:val="22"/>
          <w:szCs w:val="22"/>
        </w:rPr>
        <w:t> případě, že se zaměstnanec nemůže z vážných důvodů dostavit k výplatě odměny z DPČ vyplácené v hotovosti, bude mu odměna z DPČ zaslána poštovní poukázkou do místa trvalého pobytu zaměstnance.</w:t>
      </w:r>
    </w:p>
    <w:bookmarkEnd w:id="0"/>
    <w:p w14:paraId="16704B6F" w14:textId="73FD538E" w:rsidR="008C6F6B" w:rsidRPr="007E2BDE" w:rsidRDefault="008916C0" w:rsidP="003A5217">
      <w:pPr>
        <w:ind w:left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Ke kompenzaci výkonu práce ve ztížených režimech a ve ztíženém pracovním prostředí má zaměstnanec dále právo na náhradní volno nebo příplatek za práci ve svátek, příplatek za noční práci, za práci v sobotu a v neděli a za práci ve ztíženém pracovním prostředí ve výši dle </w:t>
      </w:r>
      <w:proofErr w:type="spellStart"/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ust</w:t>
      </w:r>
      <w:proofErr w:type="spellEnd"/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§ 115 až 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§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118 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zákoníku práce.</w:t>
      </w:r>
      <w:r w:rsidRPr="007E2BDE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>Nedosáhne-li celková hrubá odměna z 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DPČ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 po odečtení příplatku za práci ve svátek, za noční práci, za práci ve ztíženém pracovním prostředí a za práci v sobotu a v neděli minimální mzdy, poskytne zaměstnavatel zaměstnanci doplatek k odměně z 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DPČ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 ve výši rozdílu mezi výší této odměny připadající na 1 hodinu a minimální hodinovou mzdou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0BB8FB46" w14:textId="77777777" w:rsidR="008C6F6B" w:rsidRDefault="008C6F6B" w:rsidP="008C6F6B">
      <w:pPr>
        <w:jc w:val="both"/>
        <w:rPr>
          <w:sz w:val="22"/>
          <w:szCs w:val="22"/>
        </w:rPr>
      </w:pPr>
    </w:p>
    <w:p w14:paraId="1F555873" w14:textId="239CA632" w:rsidR="00376A96" w:rsidRDefault="00376A96" w:rsidP="00376A96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>
        <w:rPr>
          <w:rStyle w:val="s31"/>
          <w:b/>
          <w:bCs/>
          <w:color w:val="000000"/>
          <w:sz w:val="22"/>
          <w:szCs w:val="22"/>
          <w:u w:val="single"/>
        </w:rPr>
        <w:t>Kolektivní smlouva</w:t>
      </w:r>
    </w:p>
    <w:p w14:paraId="47AB80E4" w14:textId="3DBC6ED2" w:rsidR="00376A96" w:rsidRDefault="00376A96" w:rsidP="00376A96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76A96">
        <w:rPr>
          <w:sz w:val="22"/>
          <w:szCs w:val="22"/>
        </w:rPr>
        <w:t>aměstnavatel není smluvní stranou žádné kolektivní smlouvy, u zaměstnavatele nepůsobí žádná odborová organizace, zaměstnavatel není členem organizace zaměstnavatelů, která uzavřela kolektivní smlouvu vyššího stupně</w:t>
      </w:r>
      <w:r>
        <w:rPr>
          <w:sz w:val="22"/>
          <w:szCs w:val="22"/>
        </w:rPr>
        <w:t>.</w:t>
      </w:r>
    </w:p>
    <w:p w14:paraId="0711FF4F" w14:textId="77777777" w:rsidR="00376A96" w:rsidRPr="00E5134B" w:rsidRDefault="00376A96" w:rsidP="00376A96">
      <w:pPr>
        <w:pStyle w:val="Odstavecseseznamem"/>
        <w:ind w:left="360"/>
        <w:jc w:val="both"/>
        <w:rPr>
          <w:sz w:val="22"/>
          <w:szCs w:val="22"/>
        </w:rPr>
      </w:pPr>
      <w:r w:rsidRPr="00E5134B">
        <w:rPr>
          <w:sz w:val="22"/>
          <w:szCs w:val="22"/>
          <w:highlight w:val="yellow"/>
        </w:rPr>
        <w:t>NEBO:</w:t>
      </w:r>
    </w:p>
    <w:p w14:paraId="5AFBB617" w14:textId="7DFF2FDD" w:rsidR="00376A96" w:rsidRPr="00E5134B" w:rsidRDefault="00376A96" w:rsidP="00376A96">
      <w:pPr>
        <w:pStyle w:val="Odstavecseseznamem"/>
        <w:ind w:left="360"/>
        <w:jc w:val="both"/>
        <w:rPr>
          <w:sz w:val="22"/>
          <w:szCs w:val="22"/>
        </w:rPr>
      </w:pPr>
      <w:r w:rsidRPr="007E2BDE">
        <w:rPr>
          <w:color w:val="FF0000"/>
          <w:sz w:val="22"/>
          <w:szCs w:val="22"/>
        </w:rPr>
        <w:t xml:space="preserve">Zaměstnavatel uzavřel </w:t>
      </w:r>
      <w:r w:rsidR="00E5134B" w:rsidRPr="007E2BDE">
        <w:rPr>
          <w:color w:val="FF0000"/>
          <w:sz w:val="22"/>
          <w:szCs w:val="22"/>
        </w:rPr>
        <w:t xml:space="preserve">dne ………………. </w:t>
      </w:r>
      <w:r w:rsidRPr="007E2BDE">
        <w:rPr>
          <w:color w:val="FF0000"/>
          <w:sz w:val="22"/>
          <w:szCs w:val="22"/>
        </w:rPr>
        <w:t xml:space="preserve">s odborovou organizací </w:t>
      </w:r>
      <w:r w:rsidR="00E5134B" w:rsidRPr="007E2BDE">
        <w:rPr>
          <w:color w:val="FF0000"/>
          <w:sz w:val="22"/>
          <w:szCs w:val="22"/>
        </w:rPr>
        <w:t xml:space="preserve">………………. </w:t>
      </w:r>
      <w:r w:rsidRPr="007E2BDE">
        <w:rPr>
          <w:i/>
          <w:iCs/>
          <w:color w:val="0070C0"/>
          <w:sz w:val="20"/>
          <w:szCs w:val="20"/>
        </w:rPr>
        <w:t>(název, sídlo, IČ</w:t>
      </w:r>
      <w:r w:rsidR="00E5134B" w:rsidRPr="007E2BDE">
        <w:rPr>
          <w:i/>
          <w:iCs/>
          <w:color w:val="0070C0"/>
          <w:sz w:val="20"/>
          <w:szCs w:val="20"/>
        </w:rPr>
        <w:t>O</w:t>
      </w:r>
      <w:r w:rsidRPr="007E2BDE">
        <w:rPr>
          <w:i/>
          <w:iCs/>
          <w:color w:val="0070C0"/>
          <w:sz w:val="20"/>
          <w:szCs w:val="20"/>
        </w:rPr>
        <w:t>)</w:t>
      </w:r>
      <w:r w:rsidRPr="00E5134B">
        <w:rPr>
          <w:sz w:val="22"/>
          <w:szCs w:val="22"/>
        </w:rPr>
        <w:t xml:space="preserve">, </w:t>
      </w:r>
      <w:r w:rsidRPr="007E2BDE">
        <w:rPr>
          <w:color w:val="FF0000"/>
          <w:sz w:val="22"/>
          <w:szCs w:val="22"/>
        </w:rPr>
        <w:t xml:space="preserve">která u něho působí, kolektivní smlouvu na období </w:t>
      </w:r>
      <w:r w:rsidR="00E5134B" w:rsidRPr="007E2BDE">
        <w:rPr>
          <w:color w:val="FF0000"/>
          <w:sz w:val="22"/>
          <w:szCs w:val="22"/>
        </w:rPr>
        <w:t>………………</w:t>
      </w:r>
      <w:r w:rsidRPr="007E2BDE">
        <w:rPr>
          <w:color w:val="FF0000"/>
          <w:sz w:val="22"/>
          <w:szCs w:val="22"/>
        </w:rPr>
        <w:t xml:space="preserve"> Text kolektivní smlouvy </w:t>
      </w:r>
      <w:r w:rsidRPr="007E2BDE">
        <w:rPr>
          <w:color w:val="FF0000"/>
          <w:sz w:val="22"/>
          <w:szCs w:val="22"/>
        </w:rPr>
        <w:lastRenderedPageBreak/>
        <w:t xml:space="preserve">je </w:t>
      </w:r>
      <w:r w:rsidR="00E5134B" w:rsidRPr="007E2BDE">
        <w:rPr>
          <w:color w:val="FF0000"/>
          <w:sz w:val="22"/>
          <w:szCs w:val="22"/>
        </w:rPr>
        <w:t xml:space="preserve">k dispozici u zaměstnavatele; na žádost zaměstnance mu </w:t>
      </w:r>
      <w:r w:rsidRPr="007E2BDE">
        <w:rPr>
          <w:color w:val="FF0000"/>
          <w:sz w:val="22"/>
          <w:szCs w:val="22"/>
        </w:rPr>
        <w:t xml:space="preserve">bude </w:t>
      </w:r>
      <w:r w:rsidR="00E5134B" w:rsidRPr="007E2BDE">
        <w:rPr>
          <w:color w:val="FF0000"/>
          <w:sz w:val="22"/>
          <w:szCs w:val="22"/>
        </w:rPr>
        <w:t xml:space="preserve">předán nebo </w:t>
      </w:r>
      <w:r w:rsidRPr="007E2BDE">
        <w:rPr>
          <w:color w:val="FF0000"/>
          <w:sz w:val="22"/>
          <w:szCs w:val="22"/>
        </w:rPr>
        <w:t>zaslán e</w:t>
      </w:r>
      <w:r w:rsidR="00E5134B" w:rsidRPr="007E2BDE">
        <w:rPr>
          <w:color w:val="FF0000"/>
          <w:sz w:val="22"/>
          <w:szCs w:val="22"/>
        </w:rPr>
        <w:t>-</w:t>
      </w:r>
      <w:r w:rsidRPr="007E2BDE">
        <w:rPr>
          <w:color w:val="FF0000"/>
          <w:sz w:val="22"/>
          <w:szCs w:val="22"/>
        </w:rPr>
        <w:t xml:space="preserve">mailem </w:t>
      </w:r>
      <w:r w:rsidR="00750245">
        <w:rPr>
          <w:color w:val="FF0000"/>
          <w:sz w:val="22"/>
          <w:szCs w:val="22"/>
        </w:rPr>
        <w:t xml:space="preserve">na e-mailovou adresu, kterou zaměstnanec písemně sdělí zaměstnavateli </w:t>
      </w:r>
      <w:r w:rsidR="00E5134B" w:rsidRPr="007E2BDE">
        <w:rPr>
          <w:color w:val="FF0000"/>
          <w:sz w:val="22"/>
          <w:szCs w:val="22"/>
        </w:rPr>
        <w:t>do 5 pracovních dnů od obdržení takové žádosti.</w:t>
      </w:r>
    </w:p>
    <w:p w14:paraId="058570F1" w14:textId="77777777" w:rsidR="00376A96" w:rsidRDefault="00376A96" w:rsidP="00376A96">
      <w:pPr>
        <w:jc w:val="both"/>
      </w:pPr>
    </w:p>
    <w:p w14:paraId="54D5B4E4" w14:textId="33CC1348" w:rsidR="00E5134B" w:rsidRPr="00E5134B" w:rsidRDefault="00E5134B" w:rsidP="00E5134B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E5134B">
        <w:rPr>
          <w:rStyle w:val="s31"/>
          <w:b/>
          <w:bCs/>
          <w:color w:val="000000"/>
          <w:sz w:val="22"/>
          <w:szCs w:val="22"/>
          <w:u w:val="single"/>
        </w:rPr>
        <w:t>Orgán sociálního zabezpečení</w:t>
      </w:r>
    </w:p>
    <w:p w14:paraId="250B124B" w14:textId="69F68BDF" w:rsidR="00376A96" w:rsidRPr="00E5134B" w:rsidRDefault="00376A96" w:rsidP="00E5134B">
      <w:pPr>
        <w:pStyle w:val="Odstavecseseznamem"/>
        <w:ind w:left="360"/>
        <w:jc w:val="both"/>
        <w:rPr>
          <w:sz w:val="22"/>
          <w:szCs w:val="22"/>
        </w:rPr>
      </w:pPr>
      <w:r w:rsidRPr="00E5134B">
        <w:rPr>
          <w:sz w:val="22"/>
          <w:szCs w:val="22"/>
        </w:rPr>
        <w:t xml:space="preserve">Pojistné na sociální zabezpečení zaměstnance (nemocenské a důchodové) </w:t>
      </w:r>
      <w:r w:rsidR="00E5134B" w:rsidRPr="00E5134B">
        <w:rPr>
          <w:rStyle w:val="s31"/>
          <w:color w:val="000000"/>
          <w:sz w:val="22"/>
          <w:szCs w:val="22"/>
        </w:rPr>
        <w:t>v souvislosti s právním vztahem zaměstnance</w:t>
      </w:r>
      <w:r w:rsidR="00E5134B" w:rsidRPr="00E5134B">
        <w:rPr>
          <w:sz w:val="22"/>
          <w:szCs w:val="22"/>
        </w:rPr>
        <w:t xml:space="preserve"> založeným DPČ </w:t>
      </w:r>
      <w:r w:rsidRPr="00E5134B">
        <w:rPr>
          <w:sz w:val="22"/>
          <w:szCs w:val="22"/>
        </w:rPr>
        <w:t xml:space="preserve">odvádí zaměstnavatel na účet správy sociálního zabezpečení místně příslušné podle </w:t>
      </w:r>
      <w:proofErr w:type="spellStart"/>
      <w:r w:rsidR="00E5134B" w:rsidRPr="00E5134B">
        <w:rPr>
          <w:sz w:val="22"/>
          <w:szCs w:val="22"/>
        </w:rPr>
        <w:t>ust</w:t>
      </w:r>
      <w:proofErr w:type="spellEnd"/>
      <w:r w:rsidR="00E5134B" w:rsidRPr="00E5134B">
        <w:rPr>
          <w:sz w:val="22"/>
          <w:szCs w:val="22"/>
        </w:rPr>
        <w:t xml:space="preserve">. </w:t>
      </w:r>
      <w:r w:rsidRPr="00E5134B">
        <w:rPr>
          <w:sz w:val="22"/>
          <w:szCs w:val="22"/>
        </w:rPr>
        <w:t>§ 7 zákona č. 582/1991 Sb., o organizaci a provádění sociálního zabezpečení, ve znění pozdějších předpisů.</w:t>
      </w:r>
    </w:p>
    <w:p w14:paraId="11AFB1D0" w14:textId="77777777" w:rsidR="00E5134B" w:rsidRPr="00E5134B" w:rsidRDefault="00E5134B" w:rsidP="00E5134B">
      <w:pPr>
        <w:pStyle w:val="Odstavecseseznamem"/>
        <w:ind w:left="360"/>
        <w:jc w:val="both"/>
        <w:rPr>
          <w:sz w:val="22"/>
          <w:szCs w:val="22"/>
        </w:rPr>
      </w:pPr>
    </w:p>
    <w:p w14:paraId="75150774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614B710E" w14:textId="77777777" w:rsidR="00BA3452" w:rsidRPr="00614058" w:rsidRDefault="00BA3452" w:rsidP="00BA3452">
      <w:pPr>
        <w:rPr>
          <w:sz w:val="22"/>
          <w:szCs w:val="22"/>
        </w:rPr>
      </w:pPr>
      <w:r w:rsidRPr="00614058">
        <w:rPr>
          <w:sz w:val="22"/>
          <w:szCs w:val="22"/>
        </w:rPr>
        <w:t>V ……………………………</w:t>
      </w:r>
      <w:proofErr w:type="gramStart"/>
      <w:r w:rsidRPr="00614058">
        <w:rPr>
          <w:sz w:val="22"/>
          <w:szCs w:val="22"/>
        </w:rPr>
        <w:t>…….</w:t>
      </w:r>
      <w:proofErr w:type="gramEnd"/>
      <w:r w:rsidRPr="00614058">
        <w:rPr>
          <w:sz w:val="22"/>
          <w:szCs w:val="22"/>
        </w:rPr>
        <w:t>.  dne ……………………</w:t>
      </w:r>
      <w:r>
        <w:rPr>
          <w:sz w:val="22"/>
          <w:szCs w:val="22"/>
        </w:rPr>
        <w:t>.</w:t>
      </w:r>
    </w:p>
    <w:p w14:paraId="23A522FF" w14:textId="77777777" w:rsidR="008C6F6B" w:rsidRPr="008C6F6B" w:rsidRDefault="008C6F6B" w:rsidP="008C6F6B">
      <w:pPr>
        <w:autoSpaceDE w:val="0"/>
        <w:autoSpaceDN w:val="0"/>
        <w:adjustRightInd w:val="0"/>
        <w:rPr>
          <w:sz w:val="22"/>
          <w:szCs w:val="22"/>
        </w:rPr>
      </w:pPr>
    </w:p>
    <w:p w14:paraId="3F11CE89" w14:textId="0E687211" w:rsidR="007E2BDE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Za zaměstnavatele: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_______________________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bookmarkStart w:id="1" w:name="_Hlk146893714"/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.………</w:t>
      </w:r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</w:t>
      </w:r>
    </w:p>
    <w:p w14:paraId="113C45D7" w14:textId="29AF2456" w:rsidR="008C6F6B" w:rsidRPr="008C6F6B" w:rsidRDefault="007E2BDE" w:rsidP="007E2BDE">
      <w:pPr>
        <w:ind w:left="4248" w:firstLine="708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</w:p>
    <w:p w14:paraId="0E337ACF" w14:textId="32E0E60B" w:rsidR="007E2BDE" w:rsidRPr="007E2BDE" w:rsidRDefault="007E2BDE" w:rsidP="007E2BDE">
      <w:pPr>
        <w:ind w:left="4248" w:firstLine="708"/>
        <w:jc w:val="both"/>
        <w:rPr>
          <w:color w:val="0070C0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</w:p>
    <w:bookmarkEnd w:id="1"/>
    <w:p w14:paraId="504FFB3B" w14:textId="77777777" w:rsidR="008C6F6B" w:rsidRP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2765F421" w14:textId="77777777" w:rsid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415C60B4" w14:textId="77777777" w:rsidR="007E2BDE" w:rsidRPr="008C6F6B" w:rsidRDefault="007E2BDE" w:rsidP="008C6F6B">
      <w:pPr>
        <w:rPr>
          <w:snapToGrid w:val="0"/>
          <w:color w:val="000000"/>
          <w:sz w:val="22"/>
          <w:szCs w:val="22"/>
        </w:rPr>
      </w:pPr>
    </w:p>
    <w:p w14:paraId="5C4A393D" w14:textId="4C7E7C9A" w:rsidR="007E2BDE" w:rsidRPr="007E2BDE" w:rsidRDefault="008C6F6B" w:rsidP="007E2BDE">
      <w:pPr>
        <w:jc w:val="both"/>
        <w:rPr>
          <w:snapToGrid w:val="0"/>
          <w:color w:val="000000"/>
          <w:sz w:val="22"/>
          <w:szCs w:val="22"/>
        </w:rPr>
      </w:pPr>
      <w:r w:rsidRPr="007E2BDE">
        <w:rPr>
          <w:snapToGrid w:val="0"/>
          <w:color w:val="000000"/>
          <w:sz w:val="22"/>
          <w:szCs w:val="22"/>
        </w:rPr>
        <w:t xml:space="preserve">Zaměstnanec </w:t>
      </w:r>
      <w:r w:rsidR="007E2BDE" w:rsidRPr="007E2BDE">
        <w:rPr>
          <w:snapToGrid w:val="0"/>
          <w:color w:val="000000"/>
          <w:sz w:val="22"/>
          <w:szCs w:val="22"/>
        </w:rPr>
        <w:t>převzal</w:t>
      </w:r>
      <w:r w:rsidRPr="007E2BDE">
        <w:rPr>
          <w:snapToGrid w:val="0"/>
          <w:color w:val="000000"/>
          <w:sz w:val="22"/>
          <w:szCs w:val="22"/>
        </w:rPr>
        <w:t xml:space="preserve"> dne </w:t>
      </w:r>
      <w:r w:rsidRPr="007E2BDE">
        <w:rPr>
          <w:sz w:val="22"/>
          <w:szCs w:val="22"/>
        </w:rPr>
        <w:t>………</w:t>
      </w:r>
      <w:proofErr w:type="gramStart"/>
      <w:r w:rsidRPr="007E2BDE">
        <w:rPr>
          <w:sz w:val="22"/>
          <w:szCs w:val="22"/>
        </w:rPr>
        <w:t>……</w:t>
      </w:r>
      <w:r w:rsidR="007E2BDE" w:rsidRPr="007E2BDE">
        <w:rPr>
          <w:sz w:val="22"/>
          <w:szCs w:val="22"/>
        </w:rPr>
        <w:t>.</w:t>
      </w:r>
      <w:proofErr w:type="gramEnd"/>
      <w:r w:rsidR="007E2BDE" w:rsidRPr="007E2BDE">
        <w:rPr>
          <w:sz w:val="22"/>
          <w:szCs w:val="22"/>
        </w:rPr>
        <w:t>.</w:t>
      </w:r>
      <w:r w:rsidRPr="007E2BDE">
        <w:rPr>
          <w:sz w:val="22"/>
          <w:szCs w:val="22"/>
        </w:rPr>
        <w:t>…</w:t>
      </w:r>
      <w:r w:rsidR="007E2BDE" w:rsidRPr="007E2BDE">
        <w:rPr>
          <w:snapToGrid w:val="0"/>
          <w:color w:val="000000"/>
          <w:sz w:val="22"/>
          <w:szCs w:val="22"/>
        </w:rPr>
        <w:t xml:space="preserve"> </w:t>
      </w:r>
      <w:r w:rsidR="007E2BDE" w:rsidRPr="007E2BDE">
        <w:rPr>
          <w:sz w:val="22"/>
          <w:szCs w:val="22"/>
        </w:rPr>
        <w:t>a svým podpisem bere na vědomí, že tato informace není dvoustranným ujednáním mezi zaměstnancem a zaměstnavatelem, tudíž zaměstnavatel může výše uvedené informace případně i jednostranně (bez souhlasu zaměstnance) změnit.</w:t>
      </w:r>
    </w:p>
    <w:p w14:paraId="4191F913" w14:textId="77777777" w:rsidR="007E2BDE" w:rsidRDefault="008C6F6B" w:rsidP="008C6F6B">
      <w:pPr>
        <w:rPr>
          <w:snapToGrid w:val="0"/>
          <w:color w:val="000000"/>
          <w:sz w:val="22"/>
          <w:szCs w:val="22"/>
        </w:rPr>
      </w:pPr>
      <w:r w:rsidRPr="008C6F6B">
        <w:rPr>
          <w:snapToGrid w:val="0"/>
          <w:color w:val="000000"/>
          <w:sz w:val="22"/>
          <w:szCs w:val="22"/>
        </w:rPr>
        <w:tab/>
      </w:r>
    </w:p>
    <w:p w14:paraId="2A65AF2C" w14:textId="77777777" w:rsidR="007E2BDE" w:rsidRDefault="007E2BDE" w:rsidP="008C6F6B">
      <w:pPr>
        <w:rPr>
          <w:snapToGrid w:val="0"/>
          <w:color w:val="000000"/>
          <w:sz w:val="22"/>
          <w:szCs w:val="22"/>
        </w:rPr>
      </w:pPr>
    </w:p>
    <w:p w14:paraId="5482EEDC" w14:textId="2B7EFBE3" w:rsidR="008C6F6B" w:rsidRPr="008C6F6B" w:rsidRDefault="008C6F6B" w:rsidP="007E2BDE">
      <w:pPr>
        <w:ind w:left="4248" w:firstLine="708"/>
        <w:rPr>
          <w:snapToGrid w:val="0"/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_______________________</w:t>
      </w:r>
    </w:p>
    <w:p w14:paraId="3E1252B3" w14:textId="2A28CF5B" w:rsidR="008C6F6B" w:rsidRDefault="007E2BDE" w:rsidP="008C6F6B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41398A29" w14:textId="0F2FDA16" w:rsidR="007E2BDE" w:rsidRPr="007E2BDE" w:rsidRDefault="007E2BDE" w:rsidP="008C6F6B">
      <w:pPr>
        <w:ind w:left="4248" w:firstLine="708"/>
        <w:rPr>
          <w:i/>
          <w:iCs/>
          <w:color w:val="0070C0"/>
          <w:sz w:val="20"/>
          <w:szCs w:val="20"/>
        </w:rPr>
      </w:pPr>
      <w:r w:rsidRPr="007E2BDE">
        <w:rPr>
          <w:i/>
          <w:iCs/>
          <w:color w:val="0070C0"/>
          <w:sz w:val="20"/>
          <w:szCs w:val="20"/>
        </w:rPr>
        <w:t>(jméno a příjmení)</w:t>
      </w:r>
    </w:p>
    <w:p w14:paraId="5FFB82A1" w14:textId="77777777" w:rsidR="008C6F6B" w:rsidRPr="008C6F6B" w:rsidRDefault="008C6F6B" w:rsidP="008C6F6B">
      <w:pPr>
        <w:rPr>
          <w:sz w:val="22"/>
          <w:szCs w:val="22"/>
        </w:rPr>
      </w:pPr>
    </w:p>
    <w:p w14:paraId="1CF3DF20" w14:textId="77777777" w:rsidR="000D33F7" w:rsidRPr="008C6F6B" w:rsidRDefault="000D33F7">
      <w:pPr>
        <w:rPr>
          <w:sz w:val="22"/>
          <w:szCs w:val="22"/>
        </w:rPr>
      </w:pPr>
    </w:p>
    <w:sectPr w:rsidR="000D33F7" w:rsidRPr="008C6F6B" w:rsidSect="005203B3">
      <w:footerReference w:type="default" r:id="rId7"/>
      <w:headerReference w:type="first" r:id="rId8"/>
      <w:pgSz w:w="11906" w:h="16838" w:code="9"/>
      <w:pgMar w:top="1134" w:right="1418" w:bottom="113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C2C6" w14:textId="77777777" w:rsidR="00887233" w:rsidRDefault="00887233" w:rsidP="00750245">
      <w:r>
        <w:separator/>
      </w:r>
    </w:p>
  </w:endnote>
  <w:endnote w:type="continuationSeparator" w:id="0">
    <w:p w14:paraId="09E0DB34" w14:textId="77777777" w:rsidR="00887233" w:rsidRDefault="00887233" w:rsidP="0075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26128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CA89DF4" w14:textId="2A6CBE25" w:rsidR="00750245" w:rsidRPr="00750245" w:rsidRDefault="00750245">
        <w:pPr>
          <w:pStyle w:val="Zpat"/>
          <w:jc w:val="center"/>
          <w:rPr>
            <w:sz w:val="16"/>
            <w:szCs w:val="16"/>
          </w:rPr>
        </w:pPr>
        <w:r w:rsidRPr="00750245">
          <w:rPr>
            <w:sz w:val="16"/>
            <w:szCs w:val="16"/>
          </w:rPr>
          <w:fldChar w:fldCharType="begin"/>
        </w:r>
        <w:r w:rsidRPr="00750245">
          <w:rPr>
            <w:sz w:val="16"/>
            <w:szCs w:val="16"/>
          </w:rPr>
          <w:instrText>PAGE   \* MERGEFORMAT</w:instrText>
        </w:r>
        <w:r w:rsidRPr="00750245">
          <w:rPr>
            <w:sz w:val="16"/>
            <w:szCs w:val="16"/>
          </w:rPr>
          <w:fldChar w:fldCharType="separate"/>
        </w:r>
        <w:r w:rsidRPr="00750245">
          <w:rPr>
            <w:sz w:val="16"/>
            <w:szCs w:val="16"/>
          </w:rPr>
          <w:t>2</w:t>
        </w:r>
        <w:r w:rsidRPr="0075024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BE10" w14:textId="77777777" w:rsidR="00887233" w:rsidRDefault="00887233" w:rsidP="00750245">
      <w:r>
        <w:separator/>
      </w:r>
    </w:p>
  </w:footnote>
  <w:footnote w:type="continuationSeparator" w:id="0">
    <w:p w14:paraId="6C6148BF" w14:textId="77777777" w:rsidR="00887233" w:rsidRDefault="00887233" w:rsidP="0075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BD1F" w14:textId="77777777" w:rsidR="005203B3" w:rsidRPr="007B7F8B" w:rsidRDefault="005203B3" w:rsidP="005203B3">
    <w:pPr>
      <w:pStyle w:val="Zpat"/>
      <w:jc w:val="right"/>
      <w:rPr>
        <w:bCs/>
        <w:i/>
        <w:iCs/>
        <w:sz w:val="18"/>
        <w:szCs w:val="18"/>
      </w:rPr>
    </w:pPr>
    <w:r>
      <w:rPr>
        <w:bCs/>
        <w:i/>
        <w:iCs/>
        <w:sz w:val="18"/>
        <w:szCs w:val="18"/>
      </w:rPr>
      <w:t xml:space="preserve">Informace o obsahu právního vztahu – </w:t>
    </w:r>
    <w:r w:rsidRPr="007B7F8B">
      <w:rPr>
        <w:bCs/>
        <w:i/>
        <w:iCs/>
        <w:sz w:val="18"/>
        <w:szCs w:val="18"/>
      </w:rPr>
      <w:t>DPČ</w:t>
    </w:r>
  </w:p>
  <w:p w14:paraId="60AAE4B1" w14:textId="77777777" w:rsidR="005203B3" w:rsidRDefault="005203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70587"/>
    <w:multiLevelType w:val="hybridMultilevel"/>
    <w:tmpl w:val="512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0A80"/>
    <w:multiLevelType w:val="hybridMultilevel"/>
    <w:tmpl w:val="12E88A46"/>
    <w:lvl w:ilvl="0" w:tplc="E49602F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965D89"/>
    <w:multiLevelType w:val="hybridMultilevel"/>
    <w:tmpl w:val="CC101586"/>
    <w:lvl w:ilvl="0" w:tplc="42A2B7F6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5C55B58"/>
    <w:multiLevelType w:val="hybridMultilevel"/>
    <w:tmpl w:val="1D5C9FB0"/>
    <w:lvl w:ilvl="0" w:tplc="950C8F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C15F44"/>
    <w:multiLevelType w:val="hybridMultilevel"/>
    <w:tmpl w:val="D07E1CBC"/>
    <w:lvl w:ilvl="0" w:tplc="5F6051B4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AD825AC"/>
    <w:multiLevelType w:val="hybridMultilevel"/>
    <w:tmpl w:val="DE4A4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00F74"/>
    <w:multiLevelType w:val="hybridMultilevel"/>
    <w:tmpl w:val="10FCD8FC"/>
    <w:lvl w:ilvl="0" w:tplc="301AD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99659">
    <w:abstractNumId w:val="2"/>
  </w:num>
  <w:num w:numId="2" w16cid:durableId="1546134598">
    <w:abstractNumId w:val="4"/>
  </w:num>
  <w:num w:numId="3" w16cid:durableId="1579711959">
    <w:abstractNumId w:val="5"/>
  </w:num>
  <w:num w:numId="4" w16cid:durableId="890926942">
    <w:abstractNumId w:val="3"/>
  </w:num>
  <w:num w:numId="5" w16cid:durableId="105975375">
    <w:abstractNumId w:val="6"/>
  </w:num>
  <w:num w:numId="6" w16cid:durableId="1099641787">
    <w:abstractNumId w:val="0"/>
  </w:num>
  <w:num w:numId="7" w16cid:durableId="66135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6B"/>
    <w:rsid w:val="00035C2D"/>
    <w:rsid w:val="000427E0"/>
    <w:rsid w:val="00090AF9"/>
    <w:rsid w:val="000D33F7"/>
    <w:rsid w:val="000F1D32"/>
    <w:rsid w:val="00105593"/>
    <w:rsid w:val="001C05BB"/>
    <w:rsid w:val="00222C27"/>
    <w:rsid w:val="002B228F"/>
    <w:rsid w:val="00376A96"/>
    <w:rsid w:val="003A5217"/>
    <w:rsid w:val="0042044A"/>
    <w:rsid w:val="00452F9C"/>
    <w:rsid w:val="00481DCD"/>
    <w:rsid w:val="0048598D"/>
    <w:rsid w:val="004A0C01"/>
    <w:rsid w:val="004B2A3C"/>
    <w:rsid w:val="004C55E2"/>
    <w:rsid w:val="00514549"/>
    <w:rsid w:val="005203B3"/>
    <w:rsid w:val="0057258B"/>
    <w:rsid w:val="005D2E38"/>
    <w:rsid w:val="00615065"/>
    <w:rsid w:val="0066637F"/>
    <w:rsid w:val="006E3FDB"/>
    <w:rsid w:val="006E59FA"/>
    <w:rsid w:val="00750245"/>
    <w:rsid w:val="007D726B"/>
    <w:rsid w:val="007E2BDE"/>
    <w:rsid w:val="008761FC"/>
    <w:rsid w:val="00887233"/>
    <w:rsid w:val="008916C0"/>
    <w:rsid w:val="008C24B5"/>
    <w:rsid w:val="008C6F6B"/>
    <w:rsid w:val="0091690F"/>
    <w:rsid w:val="009A0479"/>
    <w:rsid w:val="00A03582"/>
    <w:rsid w:val="00AC0C35"/>
    <w:rsid w:val="00AF02CC"/>
    <w:rsid w:val="00B82D31"/>
    <w:rsid w:val="00B92CB8"/>
    <w:rsid w:val="00BA3452"/>
    <w:rsid w:val="00BD33CD"/>
    <w:rsid w:val="00BF7607"/>
    <w:rsid w:val="00C45CDB"/>
    <w:rsid w:val="00C7330D"/>
    <w:rsid w:val="00C93BBE"/>
    <w:rsid w:val="00D44780"/>
    <w:rsid w:val="00DC6392"/>
    <w:rsid w:val="00E215DD"/>
    <w:rsid w:val="00E26430"/>
    <w:rsid w:val="00E5134B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71A3"/>
  <w15:chartTrackingRefBased/>
  <w15:docId w15:val="{BCF0ED6E-74B8-4D40-880C-9713C77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F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C6F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F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C6F6B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8C6F6B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s31">
    <w:name w:val="s31"/>
    <w:basedOn w:val="Standardnpsmoodstavce"/>
    <w:rsid w:val="008C6F6B"/>
  </w:style>
  <w:style w:type="character" w:styleId="Hypertextovodkaz">
    <w:name w:val="Hyperlink"/>
    <w:basedOn w:val="Standardnpsmoodstavce"/>
    <w:uiPriority w:val="99"/>
    <w:semiHidden/>
    <w:unhideWhenUsed/>
    <w:rsid w:val="008C6F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6F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24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C24B5"/>
    <w:rPr>
      <w:kern w:val="0"/>
      <w14:ligatures w14:val="none"/>
    </w:rPr>
  </w:style>
  <w:style w:type="paragraph" w:customStyle="1" w:styleId="l4">
    <w:name w:val="l4"/>
    <w:basedOn w:val="Normln"/>
    <w:rsid w:val="00C7330D"/>
    <w:pPr>
      <w:spacing w:before="100" w:beforeAutospacing="1" w:after="100" w:afterAutospacing="1"/>
    </w:pPr>
  </w:style>
  <w:style w:type="character" w:customStyle="1" w:styleId="s30">
    <w:name w:val="s30"/>
    <w:basedOn w:val="Standardnpsmoodstavce"/>
    <w:rsid w:val="00B82D31"/>
  </w:style>
  <w:style w:type="paragraph" w:styleId="Nzev">
    <w:name w:val="Title"/>
    <w:basedOn w:val="Normln"/>
    <w:link w:val="NzevChar"/>
    <w:qFormat/>
    <w:rsid w:val="0061506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615065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1615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Slunečko</dc:creator>
  <cp:keywords/>
  <dc:description/>
  <cp:lastModifiedBy>Jaroslava Šebestová</cp:lastModifiedBy>
  <cp:revision>2</cp:revision>
  <dcterms:created xsi:type="dcterms:W3CDTF">2025-06-25T04:18:00Z</dcterms:created>
  <dcterms:modified xsi:type="dcterms:W3CDTF">2025-06-25T04:18:00Z</dcterms:modified>
</cp:coreProperties>
</file>